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9C5" w:rsidRPr="002563CB" w:rsidRDefault="008639C5" w:rsidP="008639C5">
      <w:pPr>
        <w:pStyle w:val="a3"/>
        <w:shd w:val="clear" w:color="auto" w:fill="FFFFFF"/>
        <w:spacing w:before="0" w:beforeAutospacing="0" w:after="0" w:afterAutospacing="0"/>
        <w:ind w:firstLine="567"/>
        <w:rPr>
          <w:b/>
          <w:bCs/>
          <w:iCs/>
          <w:color w:val="000000"/>
          <w:sz w:val="40"/>
          <w:szCs w:val="40"/>
        </w:rPr>
      </w:pPr>
      <w:r>
        <w:rPr>
          <w:b/>
          <w:bCs/>
          <w:iCs/>
          <w:color w:val="000000"/>
          <w:sz w:val="40"/>
          <w:szCs w:val="40"/>
        </w:rPr>
        <w:t xml:space="preserve">Лабораторная работа </w:t>
      </w:r>
      <w:r w:rsidR="00997CC7">
        <w:rPr>
          <w:b/>
          <w:bCs/>
          <w:iCs/>
          <w:color w:val="000000"/>
          <w:sz w:val="40"/>
          <w:szCs w:val="40"/>
        </w:rPr>
        <w:t>10</w:t>
      </w:r>
      <w:r w:rsidRPr="002563CB">
        <w:rPr>
          <w:b/>
          <w:bCs/>
          <w:iCs/>
          <w:color w:val="000000"/>
          <w:sz w:val="40"/>
          <w:szCs w:val="40"/>
        </w:rPr>
        <w:t> </w:t>
      </w:r>
    </w:p>
    <w:p w:rsidR="008639C5" w:rsidRPr="002A77E3" w:rsidRDefault="008639C5" w:rsidP="008639C5">
      <w:pPr>
        <w:pStyle w:val="a3"/>
        <w:shd w:val="clear" w:color="auto" w:fill="FFFFFF"/>
        <w:spacing w:before="0" w:beforeAutospacing="0" w:after="0" w:afterAutospacing="0"/>
        <w:ind w:firstLine="567"/>
        <w:rPr>
          <w:b/>
          <w:bCs/>
          <w:iCs/>
          <w:color w:val="000000"/>
          <w:sz w:val="40"/>
          <w:szCs w:val="40"/>
        </w:rPr>
      </w:pPr>
      <w:r>
        <w:rPr>
          <w:b/>
          <w:bCs/>
          <w:iCs/>
          <w:color w:val="000000"/>
          <w:sz w:val="40"/>
          <w:szCs w:val="40"/>
        </w:rPr>
        <w:t>Индексное описание позы тела человека и его движения</w:t>
      </w:r>
    </w:p>
    <w:p w:rsidR="008639C5" w:rsidRPr="008639C5" w:rsidRDefault="008639C5" w:rsidP="008639C5">
      <w:pPr>
        <w:pStyle w:val="a3"/>
        <w:shd w:val="clear" w:color="auto" w:fill="FFFFFF"/>
        <w:spacing w:before="0" w:beforeAutospacing="0" w:after="0" w:afterAutospacing="0"/>
        <w:ind w:firstLine="567"/>
        <w:jc w:val="both"/>
        <w:rPr>
          <w:b/>
          <w:bCs/>
          <w:color w:val="000000"/>
          <w:sz w:val="30"/>
          <w:szCs w:val="30"/>
          <w:bdr w:val="none" w:sz="0" w:space="0" w:color="auto" w:frame="1"/>
        </w:rPr>
      </w:pPr>
    </w:p>
    <w:p w:rsidR="008639C5" w:rsidRPr="002563CB" w:rsidRDefault="008639C5" w:rsidP="008639C5">
      <w:pPr>
        <w:pStyle w:val="a3"/>
        <w:shd w:val="clear" w:color="auto" w:fill="FFFFFF"/>
        <w:spacing w:before="0" w:beforeAutospacing="0" w:after="0" w:afterAutospacing="0"/>
        <w:ind w:firstLine="567"/>
        <w:jc w:val="both"/>
        <w:rPr>
          <w:b/>
          <w:bCs/>
          <w:color w:val="000000"/>
          <w:sz w:val="30"/>
          <w:szCs w:val="30"/>
          <w:bdr w:val="none" w:sz="0" w:space="0" w:color="auto" w:frame="1"/>
        </w:rPr>
      </w:pPr>
      <w:r w:rsidRPr="002563CB">
        <w:rPr>
          <w:b/>
          <w:bCs/>
          <w:color w:val="000000"/>
          <w:sz w:val="30"/>
          <w:szCs w:val="30"/>
          <w:bdr w:val="none" w:sz="0" w:space="0" w:color="auto" w:frame="1"/>
        </w:rPr>
        <w:t>Теоретические сведения:</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Изменение позы тела – это определенное изменение суставных углов. Благодаря таким изменениям человек передвигается целенаправленно. Следовательно, изменения суставных углов выполняют управляющую функцию относительно целостного движения.</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Различают </w:t>
      </w:r>
      <w:r w:rsidRPr="003A3F06">
        <w:rPr>
          <w:b/>
          <w:bCs/>
          <w:color w:val="000000"/>
          <w:sz w:val="30"/>
          <w:szCs w:val="30"/>
        </w:rPr>
        <w:t>главные и корректирующие управляющие движения</w:t>
      </w:r>
      <w:r w:rsidRPr="003A3F06">
        <w:rPr>
          <w:color w:val="000000"/>
          <w:sz w:val="30"/>
          <w:szCs w:val="30"/>
        </w:rPr>
        <w:t>. Первые обязательны при каждом выполнении конкретного упражнения. Без вторых, в принципе, можно обойтись, но они облегчают исполнение упражнения, усиливают его зрительное восприятие и т.д. Выделяют также шумовые движения, которые не влияют на механику двигательного действия, но от которых трудно или невозможно избавиться.</w:t>
      </w:r>
    </w:p>
    <w:p w:rsidR="008639C5" w:rsidRDefault="008639C5" w:rsidP="008639C5">
      <w:pPr>
        <w:pStyle w:val="a3"/>
        <w:shd w:val="clear" w:color="auto" w:fill="FFFFFF"/>
        <w:spacing w:before="0" w:beforeAutospacing="0" w:after="0" w:afterAutospacing="0"/>
        <w:ind w:firstLine="567"/>
        <w:jc w:val="both"/>
        <w:rPr>
          <w:color w:val="000000"/>
          <w:sz w:val="30"/>
          <w:szCs w:val="30"/>
        </w:rPr>
      </w:pPr>
      <w:r w:rsidRPr="003A3F06">
        <w:rPr>
          <w:b/>
          <w:bCs/>
          <w:color w:val="000000"/>
          <w:sz w:val="30"/>
          <w:szCs w:val="30"/>
        </w:rPr>
        <w:t>Программа позы</w:t>
      </w:r>
      <w:r w:rsidRPr="003A3F06">
        <w:rPr>
          <w:color w:val="000000"/>
          <w:sz w:val="30"/>
          <w:szCs w:val="30"/>
        </w:rPr>
        <w:t> – требования к изменению положения частей тела при выполнении двигательного действия. Данная программа, как и программы, рассмотренные выше, может быть установлена эмпирически и представлена в наглядном виде (промер, хронограмма) или математически (матрица суставных углов, скоростей).</w:t>
      </w:r>
    </w:p>
    <w:p w:rsidR="00997CC7" w:rsidRPr="00997CC7" w:rsidRDefault="00997CC7" w:rsidP="00997CC7">
      <w:pPr>
        <w:ind w:firstLine="567"/>
        <w:jc w:val="both"/>
        <w:rPr>
          <w:sz w:val="30"/>
          <w:szCs w:val="30"/>
        </w:rPr>
      </w:pPr>
      <w:r w:rsidRPr="00997CC7">
        <w:rPr>
          <w:sz w:val="30"/>
          <w:szCs w:val="30"/>
        </w:rPr>
        <w:t xml:space="preserve">Программа позы описывает закономерности, в соответствии с которыми в ходе физического упражнения изменяются углы в суставах и связанная с ними поза тела. В одних физических упражнениях указанные изменения позволяют достичь требуемого перемещения тела как целого в пространстве, в других – дают возможность зрительно усилить впечатление от исполнения упражнения, в-третьих – выполнить требования, предъявляемые к исполнению упражнений правилами соревнований и т. д. </w:t>
      </w:r>
    </w:p>
    <w:p w:rsidR="00997CC7" w:rsidRPr="00997CC7" w:rsidRDefault="00997CC7" w:rsidP="00997CC7">
      <w:pPr>
        <w:pStyle w:val="a3"/>
        <w:shd w:val="clear" w:color="auto" w:fill="FFFFFF"/>
        <w:spacing w:before="0" w:beforeAutospacing="0" w:after="0" w:afterAutospacing="0"/>
        <w:ind w:firstLine="567"/>
        <w:jc w:val="both"/>
        <w:rPr>
          <w:color w:val="000000" w:themeColor="text1"/>
          <w:sz w:val="30"/>
          <w:szCs w:val="30"/>
        </w:rPr>
      </w:pPr>
      <w:r w:rsidRPr="00997CC7">
        <w:rPr>
          <w:sz w:val="30"/>
          <w:szCs w:val="30"/>
        </w:rPr>
        <w:t xml:space="preserve">Поза – то же самое, что и конфигурация тела спортсмена. Она меняется при изменении величин суставных углов. Углы в суставах и изменение их величин удобно описывать математически с помощью индексного метода, базирующегося на представлении тела спортсмена в виде модели, которая представляет собой систему </w:t>
      </w:r>
      <w:proofErr w:type="spellStart"/>
      <w:r w:rsidRPr="00997CC7">
        <w:rPr>
          <w:sz w:val="30"/>
          <w:szCs w:val="30"/>
        </w:rPr>
        <w:t>биокинематических</w:t>
      </w:r>
      <w:proofErr w:type="spellEnd"/>
      <w:r w:rsidRPr="00997CC7">
        <w:rPr>
          <w:sz w:val="30"/>
          <w:szCs w:val="30"/>
        </w:rPr>
        <w:t xml:space="preserve"> цепей: ног, рук, позвоночника и головы. Указанная модель схематически </w:t>
      </w:r>
      <w:r w:rsidRPr="00997CC7">
        <w:rPr>
          <w:color w:val="000000" w:themeColor="text1"/>
          <w:sz w:val="30"/>
          <w:szCs w:val="30"/>
        </w:rPr>
        <w:t>изображена на рисунке 10.1.</w:t>
      </w:r>
    </w:p>
    <w:p w:rsidR="008639C5"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 xml:space="preserve">Хронограмма (диаграмма фаз двигательного действия) дает материал преимущественно для качественного анализа координационной структуры двигательного действия. Хронограмма удобна тем, что наглядно представляет соотношение фаз двигательного </w:t>
      </w:r>
      <w:r w:rsidRPr="003A3F06">
        <w:rPr>
          <w:color w:val="000000"/>
          <w:sz w:val="30"/>
          <w:szCs w:val="30"/>
        </w:rPr>
        <w:lastRenderedPageBreak/>
        <w:t>действия (ритм движения), а также показывает наличие групп и рядов движений, то есть движений, выполняемых одновременно и последовательно</w:t>
      </w:r>
      <w:r>
        <w:rPr>
          <w:color w:val="000000"/>
          <w:sz w:val="30"/>
          <w:szCs w:val="30"/>
        </w:rPr>
        <w:t xml:space="preserve"> (таблица 9)</w:t>
      </w:r>
      <w:r w:rsidRPr="003A3F06">
        <w:rPr>
          <w:color w:val="000000"/>
          <w:sz w:val="30"/>
          <w:szCs w:val="30"/>
        </w:rPr>
        <w:t>.</w:t>
      </w:r>
    </w:p>
    <w:p w:rsidR="008639C5" w:rsidRPr="008639C5" w:rsidRDefault="008639C5" w:rsidP="008639C5">
      <w:pPr>
        <w:pStyle w:val="a3"/>
        <w:shd w:val="clear" w:color="auto" w:fill="FFFFFF"/>
        <w:spacing w:before="0" w:beforeAutospacing="0" w:after="0" w:afterAutospacing="0"/>
        <w:jc w:val="both"/>
        <w:rPr>
          <w:color w:val="000000"/>
          <w:sz w:val="30"/>
          <w:szCs w:val="30"/>
        </w:rPr>
      </w:pPr>
    </w:p>
    <w:p w:rsidR="008639C5" w:rsidRDefault="008639C5" w:rsidP="008639C5">
      <w:pPr>
        <w:pStyle w:val="a3"/>
        <w:shd w:val="clear" w:color="auto" w:fill="FFFFFF"/>
        <w:spacing w:before="0" w:beforeAutospacing="0" w:after="0" w:afterAutospacing="0"/>
        <w:ind w:firstLine="567"/>
        <w:jc w:val="both"/>
        <w:rPr>
          <w:color w:val="000000"/>
          <w:sz w:val="30"/>
          <w:szCs w:val="30"/>
          <w:lang w:val="en-US"/>
        </w:rPr>
      </w:pPr>
      <w:r>
        <w:rPr>
          <w:color w:val="000000"/>
          <w:sz w:val="30"/>
          <w:szCs w:val="30"/>
        </w:rPr>
        <w:t>Таблица 9 – Хронограмма шагового движения</w:t>
      </w:r>
    </w:p>
    <w:p w:rsidR="008639C5" w:rsidRPr="00887534" w:rsidRDefault="008639C5" w:rsidP="008639C5">
      <w:pPr>
        <w:pStyle w:val="a3"/>
        <w:shd w:val="clear" w:color="auto" w:fill="FFFFFF"/>
        <w:spacing w:before="0" w:beforeAutospacing="0" w:after="0" w:afterAutospacing="0"/>
        <w:ind w:firstLine="567"/>
        <w:jc w:val="both"/>
        <w:rPr>
          <w:color w:val="000000"/>
          <w:sz w:val="30"/>
          <w:szCs w:val="30"/>
          <w:lang w:val="en-US"/>
        </w:rPr>
      </w:pPr>
    </w:p>
    <w:tbl>
      <w:tblPr>
        <w:tblW w:w="0" w:type="auto"/>
        <w:tblInd w:w="10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418"/>
        <w:gridCol w:w="1988"/>
        <w:gridCol w:w="1425"/>
        <w:gridCol w:w="1560"/>
        <w:gridCol w:w="21"/>
        <w:gridCol w:w="2680"/>
      </w:tblGrid>
      <w:tr w:rsidR="008639C5" w:rsidRPr="00BE218E" w:rsidTr="002717EB">
        <w:tc>
          <w:tcPr>
            <w:tcW w:w="3406"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639C5" w:rsidRPr="003A3F06" w:rsidRDefault="008639C5" w:rsidP="002717EB">
            <w:pPr>
              <w:pStyle w:val="a3"/>
              <w:spacing w:before="0" w:beforeAutospacing="0" w:after="0" w:afterAutospacing="0"/>
              <w:jc w:val="center"/>
              <w:rPr>
                <w:color w:val="000000"/>
                <w:sz w:val="30"/>
                <w:szCs w:val="30"/>
              </w:rPr>
            </w:pPr>
            <w:r w:rsidRPr="003A3F06">
              <w:rPr>
                <w:color w:val="000000"/>
                <w:sz w:val="30"/>
                <w:szCs w:val="30"/>
              </w:rPr>
              <w:t> Безопорный период</w:t>
            </w:r>
          </w:p>
          <w:p w:rsidR="008639C5" w:rsidRPr="003A3F06" w:rsidRDefault="008639C5" w:rsidP="002717EB">
            <w:pPr>
              <w:pStyle w:val="a3"/>
              <w:spacing w:before="0" w:beforeAutospacing="0" w:after="0" w:afterAutospacing="0"/>
              <w:jc w:val="center"/>
              <w:rPr>
                <w:color w:val="000000"/>
                <w:sz w:val="30"/>
                <w:szCs w:val="30"/>
              </w:rPr>
            </w:pPr>
            <w:r w:rsidRPr="003A3F06">
              <w:rPr>
                <w:color w:val="000000"/>
                <w:sz w:val="30"/>
                <w:szCs w:val="30"/>
              </w:rPr>
              <w:t>0,292 с</w:t>
            </w:r>
          </w:p>
        </w:tc>
        <w:tc>
          <w:tcPr>
            <w:tcW w:w="2985"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639C5" w:rsidRPr="003A3F06" w:rsidRDefault="008639C5" w:rsidP="002717EB">
            <w:pPr>
              <w:pStyle w:val="a3"/>
              <w:spacing w:before="0" w:beforeAutospacing="0" w:after="0" w:afterAutospacing="0"/>
              <w:jc w:val="center"/>
              <w:rPr>
                <w:color w:val="000000"/>
                <w:sz w:val="30"/>
                <w:szCs w:val="30"/>
              </w:rPr>
            </w:pPr>
            <w:r w:rsidRPr="003A3F06">
              <w:rPr>
                <w:color w:val="000000"/>
                <w:sz w:val="30"/>
                <w:szCs w:val="30"/>
              </w:rPr>
              <w:t>Опорный период 0,125 с</w:t>
            </w:r>
          </w:p>
        </w:tc>
        <w:tc>
          <w:tcPr>
            <w:tcW w:w="2701"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639C5" w:rsidRPr="003A3F06" w:rsidRDefault="008639C5" w:rsidP="002717EB">
            <w:pPr>
              <w:pStyle w:val="a3"/>
              <w:spacing w:before="0" w:beforeAutospacing="0" w:after="0" w:afterAutospacing="0"/>
              <w:jc w:val="center"/>
              <w:rPr>
                <w:color w:val="000000"/>
                <w:sz w:val="30"/>
                <w:szCs w:val="30"/>
              </w:rPr>
            </w:pPr>
            <w:r w:rsidRPr="003A3F06">
              <w:rPr>
                <w:color w:val="000000"/>
                <w:sz w:val="30"/>
                <w:szCs w:val="30"/>
              </w:rPr>
              <w:t>Безопорный период 0,208</w:t>
            </w:r>
          </w:p>
        </w:tc>
      </w:tr>
      <w:tr w:rsidR="008639C5" w:rsidRPr="00BE218E" w:rsidTr="002717EB">
        <w:tc>
          <w:tcPr>
            <w:tcW w:w="3406" w:type="dxa"/>
            <w:gridSpan w:val="2"/>
            <w:tcBorders>
              <w:top w:val="single" w:sz="8" w:space="0" w:color="auto"/>
              <w:left w:val="single" w:sz="8" w:space="0" w:color="auto"/>
              <w:bottom w:val="double" w:sz="4" w:space="0" w:color="auto"/>
              <w:right w:val="single" w:sz="8" w:space="0" w:color="auto"/>
            </w:tcBorders>
            <w:shd w:val="clear" w:color="auto" w:fill="FFFFFF"/>
            <w:tcMar>
              <w:top w:w="0" w:type="dxa"/>
              <w:left w:w="108" w:type="dxa"/>
              <w:bottom w:w="0" w:type="dxa"/>
              <w:right w:w="108" w:type="dxa"/>
            </w:tcMar>
            <w:hideMark/>
          </w:tcPr>
          <w:p w:rsidR="008639C5" w:rsidRPr="00887534" w:rsidRDefault="008639C5" w:rsidP="002717EB">
            <w:pPr>
              <w:pStyle w:val="a3"/>
              <w:spacing w:before="0" w:beforeAutospacing="0" w:after="0" w:afterAutospacing="0"/>
              <w:jc w:val="center"/>
              <w:rPr>
                <w:color w:val="000000"/>
                <w:sz w:val="30"/>
                <w:szCs w:val="30"/>
                <w:lang w:val="en-US"/>
              </w:rPr>
            </w:pPr>
            <w:r>
              <w:rPr>
                <w:color w:val="000000"/>
                <w:sz w:val="30"/>
                <w:szCs w:val="30"/>
                <w:lang w:val="en-US"/>
              </w:rPr>
              <w:t>1</w:t>
            </w:r>
          </w:p>
        </w:tc>
        <w:tc>
          <w:tcPr>
            <w:tcW w:w="2985" w:type="dxa"/>
            <w:gridSpan w:val="2"/>
            <w:tcBorders>
              <w:top w:val="single" w:sz="8" w:space="0" w:color="auto"/>
              <w:left w:val="nil"/>
              <w:bottom w:val="double" w:sz="4" w:space="0" w:color="auto"/>
              <w:right w:val="single" w:sz="8" w:space="0" w:color="auto"/>
            </w:tcBorders>
            <w:shd w:val="clear" w:color="auto" w:fill="FFFFFF"/>
            <w:tcMar>
              <w:top w:w="0" w:type="dxa"/>
              <w:left w:w="108" w:type="dxa"/>
              <w:bottom w:w="0" w:type="dxa"/>
              <w:right w:w="108" w:type="dxa"/>
            </w:tcMar>
            <w:hideMark/>
          </w:tcPr>
          <w:p w:rsidR="008639C5" w:rsidRPr="00887534" w:rsidRDefault="008639C5" w:rsidP="002717EB">
            <w:pPr>
              <w:pStyle w:val="a3"/>
              <w:spacing w:before="0" w:beforeAutospacing="0" w:after="0" w:afterAutospacing="0"/>
              <w:jc w:val="center"/>
              <w:rPr>
                <w:color w:val="000000"/>
                <w:sz w:val="30"/>
                <w:szCs w:val="30"/>
                <w:lang w:val="en-US"/>
              </w:rPr>
            </w:pPr>
            <w:r>
              <w:rPr>
                <w:color w:val="000000"/>
                <w:sz w:val="30"/>
                <w:szCs w:val="30"/>
                <w:lang w:val="en-US"/>
              </w:rPr>
              <w:t>2</w:t>
            </w:r>
          </w:p>
        </w:tc>
        <w:tc>
          <w:tcPr>
            <w:tcW w:w="2701" w:type="dxa"/>
            <w:gridSpan w:val="2"/>
            <w:tcBorders>
              <w:top w:val="single" w:sz="8" w:space="0" w:color="auto"/>
              <w:left w:val="nil"/>
              <w:bottom w:val="double" w:sz="4" w:space="0" w:color="auto"/>
              <w:right w:val="single" w:sz="8" w:space="0" w:color="auto"/>
            </w:tcBorders>
            <w:shd w:val="clear" w:color="auto" w:fill="FFFFFF"/>
            <w:tcMar>
              <w:top w:w="0" w:type="dxa"/>
              <w:left w:w="108" w:type="dxa"/>
              <w:bottom w:w="0" w:type="dxa"/>
              <w:right w:w="108" w:type="dxa"/>
            </w:tcMar>
            <w:hideMark/>
          </w:tcPr>
          <w:p w:rsidR="008639C5" w:rsidRPr="00887534" w:rsidRDefault="008639C5" w:rsidP="002717EB">
            <w:pPr>
              <w:pStyle w:val="a3"/>
              <w:spacing w:before="0" w:beforeAutospacing="0" w:after="0" w:afterAutospacing="0"/>
              <w:jc w:val="center"/>
              <w:rPr>
                <w:color w:val="000000"/>
                <w:sz w:val="30"/>
                <w:szCs w:val="30"/>
                <w:lang w:val="en-US"/>
              </w:rPr>
            </w:pPr>
            <w:r>
              <w:rPr>
                <w:color w:val="000000"/>
                <w:sz w:val="30"/>
                <w:szCs w:val="30"/>
                <w:lang w:val="en-US"/>
              </w:rPr>
              <w:t>3</w:t>
            </w:r>
          </w:p>
        </w:tc>
      </w:tr>
      <w:tr w:rsidR="008639C5" w:rsidRPr="00BE218E" w:rsidTr="002717EB">
        <w:tc>
          <w:tcPr>
            <w:tcW w:w="3406" w:type="dxa"/>
            <w:gridSpan w:val="2"/>
            <w:tcBorders>
              <w:top w:val="doub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639C5" w:rsidRPr="003A3F06" w:rsidRDefault="008639C5" w:rsidP="002717EB">
            <w:pPr>
              <w:pStyle w:val="a3"/>
              <w:spacing w:before="0" w:beforeAutospacing="0" w:after="0" w:afterAutospacing="0"/>
              <w:jc w:val="center"/>
              <w:rPr>
                <w:color w:val="000000"/>
                <w:sz w:val="30"/>
                <w:szCs w:val="30"/>
              </w:rPr>
            </w:pPr>
            <w:r w:rsidRPr="003A3F06">
              <w:rPr>
                <w:color w:val="000000"/>
                <w:sz w:val="30"/>
                <w:szCs w:val="30"/>
              </w:rPr>
              <w:t>фаза амортизации</w:t>
            </w:r>
          </w:p>
        </w:tc>
        <w:tc>
          <w:tcPr>
            <w:tcW w:w="1425" w:type="dxa"/>
            <w:tcBorders>
              <w:top w:val="doub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639C5" w:rsidRPr="003A3F06" w:rsidRDefault="008639C5" w:rsidP="002717EB">
            <w:pPr>
              <w:pStyle w:val="a3"/>
              <w:spacing w:before="0" w:beforeAutospacing="0" w:after="0" w:afterAutospacing="0"/>
              <w:jc w:val="center"/>
              <w:rPr>
                <w:color w:val="000000"/>
                <w:sz w:val="30"/>
                <w:szCs w:val="30"/>
              </w:rPr>
            </w:pPr>
            <w:r w:rsidRPr="003A3F06">
              <w:rPr>
                <w:color w:val="000000"/>
                <w:sz w:val="30"/>
                <w:szCs w:val="30"/>
              </w:rPr>
              <w:t>0,083 с</w:t>
            </w:r>
          </w:p>
        </w:tc>
        <w:tc>
          <w:tcPr>
            <w:tcW w:w="1560" w:type="dxa"/>
            <w:tcBorders>
              <w:top w:val="doub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639C5" w:rsidRPr="003A3F06" w:rsidRDefault="008639C5" w:rsidP="002717EB">
            <w:pPr>
              <w:pStyle w:val="a3"/>
              <w:spacing w:before="0" w:beforeAutospacing="0" w:after="0" w:afterAutospacing="0"/>
              <w:jc w:val="center"/>
              <w:rPr>
                <w:color w:val="000000"/>
                <w:sz w:val="30"/>
                <w:szCs w:val="30"/>
              </w:rPr>
            </w:pPr>
            <w:r w:rsidRPr="003A3F06">
              <w:rPr>
                <w:color w:val="000000"/>
                <w:sz w:val="30"/>
                <w:szCs w:val="30"/>
              </w:rPr>
              <w:t>0,042 с</w:t>
            </w:r>
          </w:p>
        </w:tc>
        <w:tc>
          <w:tcPr>
            <w:tcW w:w="2701" w:type="dxa"/>
            <w:gridSpan w:val="2"/>
            <w:tcBorders>
              <w:top w:val="doub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639C5" w:rsidRPr="003A3F06" w:rsidRDefault="008639C5" w:rsidP="002717EB">
            <w:pPr>
              <w:pStyle w:val="a3"/>
              <w:spacing w:before="0" w:beforeAutospacing="0" w:after="0" w:afterAutospacing="0"/>
              <w:rPr>
                <w:color w:val="000000"/>
                <w:sz w:val="30"/>
                <w:szCs w:val="30"/>
              </w:rPr>
            </w:pPr>
            <w:r w:rsidRPr="003A3F06">
              <w:rPr>
                <w:color w:val="000000"/>
                <w:sz w:val="30"/>
                <w:szCs w:val="30"/>
              </w:rPr>
              <w:t>фаза отталкивания</w:t>
            </w:r>
          </w:p>
        </w:tc>
      </w:tr>
      <w:tr w:rsidR="008639C5" w:rsidRPr="00BE218E" w:rsidTr="002717EB">
        <w:tc>
          <w:tcPr>
            <w:tcW w:w="14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639C5" w:rsidRPr="003A3F06" w:rsidRDefault="008639C5" w:rsidP="002717EB">
            <w:pPr>
              <w:pStyle w:val="a3"/>
              <w:spacing w:before="0" w:beforeAutospacing="0" w:after="0" w:afterAutospacing="0"/>
              <w:rPr>
                <w:color w:val="000000"/>
                <w:sz w:val="30"/>
                <w:szCs w:val="30"/>
              </w:rPr>
            </w:pPr>
            <w:r w:rsidRPr="003A3F06">
              <w:rPr>
                <w:color w:val="000000"/>
                <w:sz w:val="30"/>
                <w:szCs w:val="30"/>
              </w:rPr>
              <w:t>развед</w:t>
            </w:r>
            <w:r>
              <w:rPr>
                <w:color w:val="000000"/>
                <w:sz w:val="30"/>
                <w:szCs w:val="30"/>
              </w:rPr>
              <w:t>ен</w:t>
            </w:r>
            <w:r w:rsidRPr="003A3F06">
              <w:rPr>
                <w:color w:val="000000"/>
                <w:sz w:val="30"/>
                <w:szCs w:val="30"/>
              </w:rPr>
              <w:t>. 0,083 с</w:t>
            </w:r>
          </w:p>
        </w:tc>
        <w:tc>
          <w:tcPr>
            <w:tcW w:w="198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639C5" w:rsidRPr="003A3F06" w:rsidRDefault="008639C5" w:rsidP="002717EB">
            <w:pPr>
              <w:pStyle w:val="a3"/>
              <w:spacing w:before="0" w:beforeAutospacing="0" w:after="0" w:afterAutospacing="0"/>
              <w:jc w:val="center"/>
              <w:rPr>
                <w:color w:val="000000"/>
                <w:sz w:val="30"/>
                <w:szCs w:val="30"/>
              </w:rPr>
            </w:pPr>
            <w:r w:rsidRPr="003A3F06">
              <w:rPr>
                <w:color w:val="000000"/>
                <w:sz w:val="30"/>
                <w:szCs w:val="30"/>
              </w:rPr>
              <w:t>сведение бедер 0,208 с</w:t>
            </w:r>
          </w:p>
        </w:tc>
        <w:tc>
          <w:tcPr>
            <w:tcW w:w="2985"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639C5" w:rsidRPr="003A3F06" w:rsidRDefault="008639C5" w:rsidP="002717EB">
            <w:pPr>
              <w:pStyle w:val="a3"/>
              <w:spacing w:before="0" w:beforeAutospacing="0" w:after="0" w:afterAutospacing="0"/>
              <w:jc w:val="center"/>
              <w:rPr>
                <w:color w:val="000000"/>
                <w:sz w:val="30"/>
                <w:szCs w:val="30"/>
              </w:rPr>
            </w:pPr>
            <w:r w:rsidRPr="003A3F06">
              <w:rPr>
                <w:color w:val="000000"/>
                <w:sz w:val="30"/>
                <w:szCs w:val="30"/>
              </w:rPr>
              <w:t>разведение бедер</w:t>
            </w:r>
          </w:p>
          <w:p w:rsidR="008639C5" w:rsidRPr="003A3F06" w:rsidRDefault="008639C5" w:rsidP="002717EB">
            <w:pPr>
              <w:pStyle w:val="a3"/>
              <w:spacing w:before="0" w:beforeAutospacing="0" w:after="0" w:afterAutospacing="0"/>
              <w:jc w:val="center"/>
              <w:rPr>
                <w:color w:val="000000"/>
                <w:sz w:val="30"/>
                <w:szCs w:val="30"/>
              </w:rPr>
            </w:pPr>
            <w:r w:rsidRPr="003A3F06">
              <w:rPr>
                <w:color w:val="000000"/>
                <w:sz w:val="30"/>
                <w:szCs w:val="30"/>
              </w:rPr>
              <w:t>0,208 с</w:t>
            </w:r>
          </w:p>
        </w:tc>
        <w:tc>
          <w:tcPr>
            <w:tcW w:w="2701"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639C5" w:rsidRPr="003A3F06" w:rsidRDefault="008639C5" w:rsidP="002717EB">
            <w:pPr>
              <w:pStyle w:val="a3"/>
              <w:spacing w:before="0" w:beforeAutospacing="0" w:after="0" w:afterAutospacing="0"/>
              <w:jc w:val="center"/>
              <w:rPr>
                <w:color w:val="000000"/>
                <w:sz w:val="30"/>
                <w:szCs w:val="30"/>
              </w:rPr>
            </w:pPr>
            <w:r w:rsidRPr="003A3F06">
              <w:rPr>
                <w:color w:val="000000"/>
                <w:sz w:val="30"/>
                <w:szCs w:val="30"/>
              </w:rPr>
              <w:t>сведение 0,125 с</w:t>
            </w:r>
          </w:p>
        </w:tc>
      </w:tr>
      <w:tr w:rsidR="008639C5" w:rsidRPr="00BE218E" w:rsidTr="002717EB">
        <w:tc>
          <w:tcPr>
            <w:tcW w:w="141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639C5" w:rsidRPr="00BE218E" w:rsidRDefault="008639C5" w:rsidP="002717EB">
            <w:pPr>
              <w:ind w:firstLine="567"/>
              <w:rPr>
                <w:color w:val="000000"/>
                <w:sz w:val="30"/>
                <w:szCs w:val="30"/>
              </w:rPr>
            </w:pPr>
          </w:p>
        </w:tc>
        <w:tc>
          <w:tcPr>
            <w:tcW w:w="19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639C5" w:rsidRPr="00BE218E" w:rsidRDefault="008639C5" w:rsidP="002717EB">
            <w:pPr>
              <w:ind w:firstLine="567"/>
              <w:rPr>
                <w:color w:val="000000"/>
                <w:sz w:val="30"/>
                <w:szCs w:val="30"/>
              </w:rPr>
            </w:pPr>
          </w:p>
        </w:tc>
        <w:tc>
          <w:tcPr>
            <w:tcW w:w="1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639C5" w:rsidRPr="00BE218E" w:rsidRDefault="008639C5" w:rsidP="002717EB">
            <w:pPr>
              <w:ind w:firstLine="567"/>
              <w:rPr>
                <w:color w:val="000000"/>
                <w:sz w:val="30"/>
                <w:szCs w:val="30"/>
              </w:rPr>
            </w:pPr>
          </w:p>
        </w:tc>
        <w:tc>
          <w:tcPr>
            <w:tcW w:w="15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639C5" w:rsidRPr="00BE218E" w:rsidRDefault="008639C5" w:rsidP="002717EB">
            <w:pPr>
              <w:ind w:firstLine="567"/>
              <w:rPr>
                <w:color w:val="000000"/>
                <w:sz w:val="30"/>
                <w:szCs w:val="30"/>
              </w:rPr>
            </w:pPr>
          </w:p>
        </w:tc>
        <w:tc>
          <w:tcPr>
            <w:tcW w:w="2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639C5" w:rsidRPr="00BE218E" w:rsidRDefault="008639C5" w:rsidP="002717EB">
            <w:pPr>
              <w:ind w:firstLine="567"/>
              <w:rPr>
                <w:color w:val="000000"/>
                <w:sz w:val="30"/>
                <w:szCs w:val="30"/>
              </w:rPr>
            </w:pPr>
          </w:p>
        </w:tc>
        <w:tc>
          <w:tcPr>
            <w:tcW w:w="26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639C5" w:rsidRPr="00BE218E" w:rsidRDefault="008639C5" w:rsidP="002717EB">
            <w:pPr>
              <w:ind w:firstLine="567"/>
              <w:rPr>
                <w:color w:val="000000"/>
                <w:sz w:val="30"/>
                <w:szCs w:val="30"/>
              </w:rPr>
            </w:pPr>
          </w:p>
        </w:tc>
      </w:tr>
    </w:tbl>
    <w:p w:rsidR="008639C5" w:rsidRPr="003A3F06" w:rsidRDefault="008639C5" w:rsidP="008639C5">
      <w:pPr>
        <w:pStyle w:val="a3"/>
        <w:shd w:val="clear" w:color="auto" w:fill="FFFFFF"/>
        <w:spacing w:before="0" w:beforeAutospacing="0" w:after="0" w:afterAutospacing="0"/>
        <w:ind w:firstLine="567"/>
        <w:rPr>
          <w:color w:val="000000"/>
          <w:sz w:val="30"/>
          <w:szCs w:val="30"/>
        </w:rPr>
      </w:pPr>
      <w:r w:rsidRPr="003A3F06">
        <w:rPr>
          <w:color w:val="000000"/>
          <w:sz w:val="30"/>
          <w:szCs w:val="30"/>
        </w:rPr>
        <w:t> </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Индексная запись позы и ее изменения неудобна для зрительного восприятия. Однако она дает точное количественное описание процесса и позволяет анализировать его с применением вычислительной техники.</w:t>
      </w:r>
    </w:p>
    <w:p w:rsidR="008639C5" w:rsidRPr="00D405F7"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 Большинство спортивных движений можно анализировать с использованием 14-звенной модели тела человека. Но для индексного описания позы тел</w:t>
      </w:r>
      <w:r>
        <w:rPr>
          <w:color w:val="000000"/>
          <w:sz w:val="30"/>
          <w:szCs w:val="30"/>
        </w:rPr>
        <w:t>а</w:t>
      </w:r>
      <w:r w:rsidRPr="003A3F06">
        <w:rPr>
          <w:color w:val="000000"/>
          <w:sz w:val="30"/>
          <w:szCs w:val="30"/>
        </w:rPr>
        <w:t xml:space="preserve"> человека иногда представляют в виде 21-звенной </w:t>
      </w:r>
      <w:proofErr w:type="spellStart"/>
      <w:r w:rsidRPr="003A3F06">
        <w:rPr>
          <w:color w:val="000000"/>
          <w:sz w:val="30"/>
          <w:szCs w:val="30"/>
        </w:rPr>
        <w:t>биокинематической</w:t>
      </w:r>
      <w:proofErr w:type="spellEnd"/>
      <w:r w:rsidRPr="003A3F06">
        <w:rPr>
          <w:color w:val="000000"/>
          <w:sz w:val="30"/>
          <w:szCs w:val="30"/>
        </w:rPr>
        <w:t xml:space="preserve"> системы (</w:t>
      </w:r>
      <w:r w:rsidRPr="002563CB">
        <w:rPr>
          <w:iCs/>
          <w:color w:val="000000"/>
          <w:sz w:val="30"/>
          <w:szCs w:val="30"/>
        </w:rPr>
        <w:t>Рисунок 9</w:t>
      </w:r>
      <w:r w:rsidRPr="003A3F06">
        <w:rPr>
          <w:color w:val="000000"/>
          <w:sz w:val="30"/>
          <w:szCs w:val="30"/>
        </w:rPr>
        <w:t>).</w:t>
      </w:r>
    </w:p>
    <w:p w:rsidR="008639C5" w:rsidRPr="003A3F06" w:rsidRDefault="008639C5" w:rsidP="008639C5">
      <w:pPr>
        <w:pStyle w:val="a3"/>
        <w:shd w:val="clear" w:color="auto" w:fill="FFFFFF"/>
        <w:spacing w:before="0" w:beforeAutospacing="0" w:after="0" w:afterAutospacing="0"/>
        <w:ind w:firstLine="567"/>
        <w:rPr>
          <w:color w:val="000000"/>
          <w:sz w:val="30"/>
          <w:szCs w:val="30"/>
        </w:rPr>
      </w:pPr>
      <w:r w:rsidRPr="003A3F06">
        <w:rPr>
          <w:i/>
          <w:iCs/>
          <w:color w:val="000000"/>
          <w:sz w:val="30"/>
          <w:szCs w:val="30"/>
        </w:rPr>
        <w:t> </w:t>
      </w:r>
    </w:p>
    <w:p w:rsidR="008639C5" w:rsidRPr="003A3F06" w:rsidRDefault="008639C5" w:rsidP="008639C5">
      <w:pPr>
        <w:pStyle w:val="a3"/>
        <w:shd w:val="clear" w:color="auto" w:fill="FFFFFF"/>
        <w:spacing w:before="0" w:beforeAutospacing="0" w:after="0" w:afterAutospacing="0"/>
        <w:ind w:firstLine="567"/>
        <w:rPr>
          <w:color w:val="000000"/>
          <w:sz w:val="30"/>
          <w:szCs w:val="30"/>
        </w:rPr>
      </w:pPr>
      <w:r w:rsidRPr="00BE218E">
        <w:rPr>
          <w:i/>
          <w:noProof/>
          <w:color w:val="000000"/>
          <w:sz w:val="30"/>
          <w:szCs w:val="30"/>
        </w:rPr>
        <w:drawing>
          <wp:inline distT="0" distB="0" distL="0" distR="0">
            <wp:extent cx="5276850" cy="1390650"/>
            <wp:effectExtent l="0" t="0" r="0" b="0"/>
            <wp:docPr id="2" name="Рисунок 2" descr="image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descr="image035"/>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6850" cy="1390650"/>
                    </a:xfrm>
                    <a:prstGeom prst="rect">
                      <a:avLst/>
                    </a:prstGeom>
                    <a:noFill/>
                    <a:ln>
                      <a:noFill/>
                    </a:ln>
                  </pic:spPr>
                </pic:pic>
              </a:graphicData>
            </a:graphic>
          </wp:inline>
        </w:drawing>
      </w:r>
    </w:p>
    <w:p w:rsidR="008639C5" w:rsidRDefault="008639C5" w:rsidP="008639C5">
      <w:pPr>
        <w:pStyle w:val="a3"/>
        <w:shd w:val="clear" w:color="auto" w:fill="FFFFFF"/>
        <w:spacing w:before="0" w:beforeAutospacing="0" w:after="0" w:afterAutospacing="0"/>
        <w:ind w:firstLine="567"/>
        <w:jc w:val="both"/>
        <w:rPr>
          <w:iCs/>
          <w:color w:val="000000"/>
          <w:sz w:val="30"/>
          <w:szCs w:val="30"/>
        </w:rPr>
      </w:pPr>
    </w:p>
    <w:p w:rsidR="008639C5" w:rsidRDefault="008639C5" w:rsidP="008639C5">
      <w:pPr>
        <w:pStyle w:val="a3"/>
        <w:shd w:val="clear" w:color="auto" w:fill="FFFFFF"/>
        <w:spacing w:before="0" w:beforeAutospacing="0" w:after="0" w:afterAutospacing="0"/>
        <w:ind w:firstLine="567"/>
        <w:jc w:val="center"/>
        <w:rPr>
          <w:color w:val="000000"/>
          <w:sz w:val="30"/>
          <w:szCs w:val="30"/>
        </w:rPr>
      </w:pPr>
      <w:r w:rsidRPr="002563CB">
        <w:rPr>
          <w:iCs/>
          <w:color w:val="000000"/>
          <w:sz w:val="30"/>
          <w:szCs w:val="30"/>
        </w:rPr>
        <w:t xml:space="preserve">Рисунок </w:t>
      </w:r>
      <w:r w:rsidR="00997CC7">
        <w:rPr>
          <w:iCs/>
          <w:color w:val="000000"/>
          <w:sz w:val="30"/>
          <w:szCs w:val="30"/>
        </w:rPr>
        <w:t>10.1</w:t>
      </w:r>
      <w:r w:rsidRPr="002563CB">
        <w:rPr>
          <w:iCs/>
          <w:color w:val="000000"/>
          <w:sz w:val="30"/>
          <w:szCs w:val="30"/>
        </w:rPr>
        <w:t xml:space="preserve"> - </w:t>
      </w:r>
      <w:r w:rsidRPr="002563CB">
        <w:rPr>
          <w:color w:val="000000"/>
          <w:sz w:val="30"/>
          <w:szCs w:val="30"/>
        </w:rPr>
        <w:t xml:space="preserve"> Нумерация </w:t>
      </w:r>
      <w:proofErr w:type="spellStart"/>
      <w:r w:rsidRPr="002563CB">
        <w:rPr>
          <w:color w:val="000000"/>
          <w:sz w:val="30"/>
          <w:szCs w:val="30"/>
        </w:rPr>
        <w:t>биокинематических</w:t>
      </w:r>
      <w:proofErr w:type="spellEnd"/>
      <w:r w:rsidRPr="002563CB">
        <w:rPr>
          <w:color w:val="000000"/>
          <w:sz w:val="30"/>
          <w:szCs w:val="30"/>
        </w:rPr>
        <w:t xml:space="preserve"> цепей и сочленений тела</w:t>
      </w:r>
      <w:r w:rsidRPr="003A3F06">
        <w:rPr>
          <w:color w:val="000000"/>
          <w:sz w:val="30"/>
          <w:szCs w:val="30"/>
        </w:rPr>
        <w:t xml:space="preserve"> человека при индексном описании позы (по В.Т. Назарову, 1984).</w:t>
      </w:r>
    </w:p>
    <w:p w:rsidR="008639C5" w:rsidRDefault="008639C5" w:rsidP="008639C5">
      <w:pPr>
        <w:pStyle w:val="a3"/>
        <w:shd w:val="clear" w:color="auto" w:fill="FFFFFF"/>
        <w:spacing w:before="0" w:beforeAutospacing="0" w:after="0" w:afterAutospacing="0"/>
        <w:ind w:firstLine="567"/>
        <w:rPr>
          <w:i/>
          <w:iCs/>
          <w:color w:val="000000"/>
          <w:sz w:val="30"/>
          <w:szCs w:val="30"/>
        </w:rPr>
      </w:pP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i/>
          <w:iCs/>
          <w:color w:val="000000"/>
          <w:sz w:val="30"/>
          <w:szCs w:val="30"/>
        </w:rPr>
        <w:t>Цепи</w:t>
      </w:r>
      <w:r w:rsidRPr="003A3F06">
        <w:rPr>
          <w:color w:val="000000"/>
          <w:sz w:val="30"/>
          <w:szCs w:val="30"/>
        </w:rPr>
        <w:t>: 1- правая нога, 2 – левая нога, 3 – правая рука, 4 – левая рука, 5 – позвоночный столб с головой. </w:t>
      </w:r>
      <w:r w:rsidRPr="003A3F06">
        <w:rPr>
          <w:i/>
          <w:iCs/>
          <w:color w:val="000000"/>
          <w:sz w:val="30"/>
          <w:szCs w:val="30"/>
        </w:rPr>
        <w:t>Сочленения ног</w:t>
      </w:r>
      <w:r w:rsidRPr="003A3F06">
        <w:rPr>
          <w:color w:val="000000"/>
          <w:sz w:val="30"/>
          <w:szCs w:val="30"/>
        </w:rPr>
        <w:t xml:space="preserve">: 1 – тазобедренный сустав, 2 – коленный сустав, 3 - голеностопный сустав, 4 – </w:t>
      </w:r>
      <w:proofErr w:type="spellStart"/>
      <w:r w:rsidRPr="003A3F06">
        <w:rPr>
          <w:color w:val="000000"/>
          <w:sz w:val="30"/>
          <w:szCs w:val="30"/>
        </w:rPr>
        <w:t>плюснофаланговый</w:t>
      </w:r>
      <w:proofErr w:type="spellEnd"/>
      <w:r w:rsidRPr="003A3F06">
        <w:rPr>
          <w:color w:val="000000"/>
          <w:sz w:val="30"/>
          <w:szCs w:val="30"/>
        </w:rPr>
        <w:t xml:space="preserve"> сустав. </w:t>
      </w:r>
      <w:r w:rsidRPr="003A3F06">
        <w:rPr>
          <w:i/>
          <w:iCs/>
          <w:color w:val="000000"/>
          <w:sz w:val="30"/>
          <w:szCs w:val="30"/>
        </w:rPr>
        <w:t>Сочленения рук</w:t>
      </w:r>
      <w:r w:rsidRPr="003A3F06">
        <w:rPr>
          <w:color w:val="000000"/>
          <w:sz w:val="30"/>
          <w:szCs w:val="30"/>
        </w:rPr>
        <w:t xml:space="preserve">: 1 – плечевой сустав, 2 – локтевой сустав, 3 – лучезапястный сустав, 4 – </w:t>
      </w:r>
      <w:proofErr w:type="spellStart"/>
      <w:r w:rsidRPr="003A3F06">
        <w:rPr>
          <w:color w:val="000000"/>
          <w:sz w:val="30"/>
          <w:szCs w:val="30"/>
        </w:rPr>
        <w:t>пястнофаланговый</w:t>
      </w:r>
      <w:proofErr w:type="spellEnd"/>
      <w:r w:rsidRPr="003A3F06">
        <w:rPr>
          <w:color w:val="000000"/>
          <w:sz w:val="30"/>
          <w:szCs w:val="30"/>
        </w:rPr>
        <w:t xml:space="preserve"> сустав. </w:t>
      </w:r>
      <w:r w:rsidRPr="003A3F06">
        <w:rPr>
          <w:i/>
          <w:iCs/>
          <w:color w:val="000000"/>
          <w:sz w:val="30"/>
          <w:szCs w:val="30"/>
        </w:rPr>
        <w:t>Сочленения позвоночника</w:t>
      </w:r>
      <w:r w:rsidRPr="003A3F06">
        <w:rPr>
          <w:color w:val="000000"/>
          <w:sz w:val="30"/>
          <w:szCs w:val="30"/>
        </w:rPr>
        <w:t xml:space="preserve">: 1 – крестцово-поясничное, 2 – пояснично-грудное, 3 – </w:t>
      </w:r>
      <w:proofErr w:type="spellStart"/>
      <w:r w:rsidRPr="003A3F06">
        <w:rPr>
          <w:color w:val="000000"/>
          <w:sz w:val="30"/>
          <w:szCs w:val="30"/>
        </w:rPr>
        <w:t>грудо-шейное</w:t>
      </w:r>
      <w:proofErr w:type="spellEnd"/>
      <w:r w:rsidRPr="003A3F06">
        <w:rPr>
          <w:color w:val="000000"/>
          <w:sz w:val="30"/>
          <w:szCs w:val="30"/>
        </w:rPr>
        <w:t>. 4 – атланто-затылочный сустав.</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 xml:space="preserve">Пронумерованы и суставные движения. 1 – отведение-приведение (сгибание-разгибание), 2 – ротация (супинация-пронация), 3 – </w:t>
      </w:r>
      <w:proofErr w:type="spellStart"/>
      <w:r w:rsidRPr="003A3F06">
        <w:rPr>
          <w:color w:val="000000"/>
          <w:sz w:val="30"/>
          <w:szCs w:val="30"/>
        </w:rPr>
        <w:t>циркумдукция</w:t>
      </w:r>
      <w:proofErr w:type="spellEnd"/>
      <w:r w:rsidRPr="003A3F06">
        <w:rPr>
          <w:color w:val="000000"/>
          <w:sz w:val="30"/>
          <w:szCs w:val="30"/>
        </w:rPr>
        <w:t xml:space="preserve"> (конусообразное движение).</w:t>
      </w:r>
    </w:p>
    <w:p w:rsidR="008639C5" w:rsidRPr="00997CC7" w:rsidRDefault="008639C5" w:rsidP="008639C5">
      <w:pPr>
        <w:pStyle w:val="a3"/>
        <w:shd w:val="clear" w:color="auto" w:fill="FFFFFF"/>
        <w:spacing w:before="0" w:beforeAutospacing="0" w:after="0" w:afterAutospacing="0"/>
        <w:ind w:firstLine="567"/>
        <w:jc w:val="both"/>
        <w:rPr>
          <w:color w:val="000000"/>
          <w:sz w:val="30"/>
          <w:szCs w:val="30"/>
        </w:rPr>
      </w:pPr>
      <w:r w:rsidRPr="00997CC7">
        <w:rPr>
          <w:color w:val="000000"/>
          <w:sz w:val="30"/>
          <w:szCs w:val="30"/>
        </w:rPr>
        <w:lastRenderedPageBreak/>
        <w:t>При индексной записи угла (</w:t>
      </w:r>
      <w:r w:rsidRPr="00997CC7">
        <w:rPr>
          <w:i/>
          <w:iCs/>
          <w:color w:val="000000"/>
          <w:sz w:val="30"/>
          <w:szCs w:val="30"/>
        </w:rPr>
        <w:t>φ</w:t>
      </w:r>
      <w:r w:rsidRPr="00997CC7">
        <w:rPr>
          <w:color w:val="000000"/>
          <w:sz w:val="30"/>
          <w:szCs w:val="30"/>
        </w:rPr>
        <w:t xml:space="preserve">) последовательно указываются: </w:t>
      </w:r>
      <w:proofErr w:type="spellStart"/>
      <w:r w:rsidRPr="00997CC7">
        <w:rPr>
          <w:color w:val="000000"/>
          <w:sz w:val="30"/>
          <w:szCs w:val="30"/>
        </w:rPr>
        <w:t>биокинематическая</w:t>
      </w:r>
      <w:proofErr w:type="spellEnd"/>
      <w:r w:rsidRPr="00997CC7">
        <w:rPr>
          <w:color w:val="000000"/>
          <w:sz w:val="30"/>
          <w:szCs w:val="30"/>
        </w:rPr>
        <w:t xml:space="preserve"> цепь, сустав, тип движения. Например, выражение </w:t>
      </w:r>
      <w:r w:rsidRPr="00997CC7">
        <w:rPr>
          <w:i/>
          <w:iCs/>
          <w:color w:val="000000"/>
          <w:sz w:val="30"/>
          <w:szCs w:val="30"/>
        </w:rPr>
        <w:t>φ</w:t>
      </w:r>
      <w:r w:rsidRPr="00997CC7">
        <w:rPr>
          <w:i/>
          <w:iCs/>
          <w:color w:val="000000"/>
          <w:sz w:val="30"/>
          <w:szCs w:val="30"/>
          <w:vertAlign w:val="subscript"/>
        </w:rPr>
        <w:t>321</w:t>
      </w:r>
      <w:r w:rsidRPr="00997CC7">
        <w:rPr>
          <w:color w:val="000000"/>
          <w:sz w:val="30"/>
          <w:szCs w:val="30"/>
        </w:rPr>
        <w:t> = 90</w:t>
      </w:r>
      <w:r w:rsidRPr="00997CC7">
        <w:rPr>
          <w:color w:val="000000"/>
          <w:sz w:val="30"/>
          <w:szCs w:val="30"/>
          <w:vertAlign w:val="superscript"/>
        </w:rPr>
        <w:t>о</w:t>
      </w:r>
      <w:r w:rsidRPr="00997CC7">
        <w:rPr>
          <w:color w:val="000000"/>
          <w:sz w:val="30"/>
          <w:szCs w:val="30"/>
        </w:rPr>
        <w:t> означает, что правая рука (</w:t>
      </w:r>
      <w:r w:rsidRPr="00997CC7">
        <w:rPr>
          <w:bCs/>
          <w:color w:val="000000"/>
          <w:sz w:val="30"/>
          <w:szCs w:val="30"/>
        </w:rPr>
        <w:t>3</w:t>
      </w:r>
      <w:r w:rsidRPr="00997CC7">
        <w:rPr>
          <w:color w:val="000000"/>
          <w:sz w:val="30"/>
          <w:szCs w:val="30"/>
        </w:rPr>
        <w:t>) в локтевом суставе (</w:t>
      </w:r>
      <w:r w:rsidRPr="00997CC7">
        <w:rPr>
          <w:bCs/>
          <w:color w:val="000000"/>
          <w:sz w:val="30"/>
          <w:szCs w:val="30"/>
        </w:rPr>
        <w:t>2</w:t>
      </w:r>
      <w:r w:rsidRPr="00997CC7">
        <w:rPr>
          <w:color w:val="000000"/>
          <w:sz w:val="30"/>
          <w:szCs w:val="30"/>
        </w:rPr>
        <w:t>) согнута (</w:t>
      </w:r>
      <w:r w:rsidRPr="00997CC7">
        <w:rPr>
          <w:bCs/>
          <w:color w:val="000000"/>
          <w:sz w:val="30"/>
          <w:szCs w:val="30"/>
        </w:rPr>
        <w:t>1</w:t>
      </w:r>
      <w:r w:rsidRPr="00997CC7">
        <w:rPr>
          <w:color w:val="000000"/>
          <w:sz w:val="30"/>
          <w:szCs w:val="30"/>
        </w:rPr>
        <w:t>) на 90</w:t>
      </w:r>
      <w:r w:rsidRPr="00997CC7">
        <w:rPr>
          <w:color w:val="000000"/>
          <w:sz w:val="30"/>
          <w:szCs w:val="30"/>
          <w:vertAlign w:val="superscript"/>
        </w:rPr>
        <w:t> о</w:t>
      </w:r>
      <w:r w:rsidRPr="00997CC7">
        <w:rPr>
          <w:color w:val="000000"/>
          <w:sz w:val="30"/>
          <w:szCs w:val="30"/>
        </w:rPr>
        <w:t>.</w:t>
      </w:r>
    </w:p>
    <w:p w:rsidR="008639C5" w:rsidRPr="00997CC7" w:rsidRDefault="008639C5" w:rsidP="008639C5">
      <w:pPr>
        <w:pStyle w:val="a3"/>
        <w:shd w:val="clear" w:color="auto" w:fill="FFFFFF"/>
        <w:spacing w:before="0" w:beforeAutospacing="0" w:after="0" w:afterAutospacing="0"/>
        <w:ind w:firstLine="567"/>
        <w:jc w:val="both"/>
        <w:rPr>
          <w:color w:val="000000"/>
          <w:sz w:val="30"/>
          <w:szCs w:val="30"/>
        </w:rPr>
      </w:pPr>
      <w:r w:rsidRPr="00997CC7">
        <w:rPr>
          <w:color w:val="000000"/>
          <w:sz w:val="30"/>
          <w:szCs w:val="30"/>
        </w:rPr>
        <w:t>Для указания момента времени, в который зафиксирована данная поза, употребляют верхние индексы, например, </w:t>
      </w:r>
      <w:r w:rsidRPr="00997CC7">
        <w:rPr>
          <w:i/>
          <w:iCs/>
          <w:color w:val="000000"/>
          <w:sz w:val="30"/>
          <w:szCs w:val="30"/>
        </w:rPr>
        <w:t>φ</w:t>
      </w:r>
      <w:r w:rsidRPr="00997CC7">
        <w:rPr>
          <w:i/>
          <w:iCs/>
          <w:color w:val="000000"/>
          <w:sz w:val="30"/>
          <w:szCs w:val="30"/>
          <w:vertAlign w:val="superscript"/>
        </w:rPr>
        <w:t>0,5</w:t>
      </w:r>
      <w:r w:rsidRPr="00997CC7">
        <w:rPr>
          <w:i/>
          <w:iCs/>
          <w:color w:val="000000"/>
          <w:sz w:val="30"/>
          <w:szCs w:val="30"/>
          <w:vertAlign w:val="subscript"/>
        </w:rPr>
        <w:t>321</w:t>
      </w:r>
      <w:r w:rsidRPr="00997CC7">
        <w:rPr>
          <w:color w:val="000000"/>
          <w:sz w:val="30"/>
          <w:szCs w:val="30"/>
        </w:rPr>
        <w:t> = 90</w:t>
      </w:r>
      <w:r w:rsidRPr="00997CC7">
        <w:rPr>
          <w:color w:val="000000"/>
          <w:sz w:val="30"/>
          <w:szCs w:val="30"/>
          <w:vertAlign w:val="superscript"/>
        </w:rPr>
        <w:t>о</w:t>
      </w:r>
      <w:r w:rsidRPr="00997CC7">
        <w:rPr>
          <w:color w:val="000000"/>
          <w:sz w:val="30"/>
          <w:szCs w:val="30"/>
        </w:rPr>
        <w:t> – сгибание правой руки в локтевом суставе произошло через 0,5 с после начала наблюдения. Однако момент времени (</w:t>
      </w:r>
      <w:r w:rsidRPr="00997CC7">
        <w:rPr>
          <w:i/>
          <w:iCs/>
          <w:color w:val="000000"/>
          <w:sz w:val="30"/>
          <w:szCs w:val="30"/>
        </w:rPr>
        <w:t>t</w:t>
      </w:r>
      <w:r w:rsidRPr="00997CC7">
        <w:rPr>
          <w:color w:val="000000"/>
          <w:sz w:val="30"/>
          <w:szCs w:val="30"/>
        </w:rPr>
        <w:t> = 0) не обозначают.</w:t>
      </w:r>
    </w:p>
    <w:p w:rsidR="00997CC7" w:rsidRPr="00997CC7" w:rsidRDefault="00997CC7" w:rsidP="00997CC7">
      <w:pPr>
        <w:ind w:firstLine="567"/>
        <w:jc w:val="both"/>
        <w:rPr>
          <w:sz w:val="30"/>
          <w:szCs w:val="30"/>
        </w:rPr>
      </w:pPr>
      <w:r w:rsidRPr="00997CC7">
        <w:rPr>
          <w:sz w:val="30"/>
          <w:szCs w:val="30"/>
        </w:rPr>
        <w:t>Для расширения возможностей индексного метода описания позы тела и ее изменений введены три группы индексов, в качестве которых использованы буквы латинского алфавита:</w:t>
      </w:r>
    </w:p>
    <w:p w:rsidR="00997CC7" w:rsidRPr="00997CC7" w:rsidRDefault="00997CC7" w:rsidP="00997CC7">
      <w:pPr>
        <w:ind w:firstLine="567"/>
        <w:jc w:val="both"/>
        <w:rPr>
          <w:sz w:val="30"/>
          <w:szCs w:val="30"/>
        </w:rPr>
      </w:pPr>
      <w:r w:rsidRPr="00997CC7">
        <w:rPr>
          <w:sz w:val="30"/>
          <w:szCs w:val="30"/>
        </w:rPr>
        <w:t xml:space="preserve">Фиксирующие индексы: a, b, c, d, f, g, h  </w:t>
      </w:r>
    </w:p>
    <w:p w:rsidR="00997CC7" w:rsidRPr="00997CC7" w:rsidRDefault="00997CC7" w:rsidP="00997CC7">
      <w:pPr>
        <w:ind w:firstLine="567"/>
        <w:jc w:val="both"/>
        <w:rPr>
          <w:sz w:val="30"/>
          <w:szCs w:val="30"/>
        </w:rPr>
      </w:pPr>
      <w:r w:rsidRPr="00997CC7">
        <w:rPr>
          <w:sz w:val="30"/>
          <w:szCs w:val="30"/>
        </w:rPr>
        <w:t xml:space="preserve">Скользящие индексы: </w:t>
      </w:r>
      <w:proofErr w:type="spellStart"/>
      <w:r w:rsidRPr="00997CC7">
        <w:rPr>
          <w:sz w:val="30"/>
          <w:szCs w:val="30"/>
          <w:lang w:val="en-US"/>
        </w:rPr>
        <w:t>i</w:t>
      </w:r>
      <w:proofErr w:type="spellEnd"/>
      <w:r w:rsidRPr="00997CC7">
        <w:rPr>
          <w:sz w:val="30"/>
          <w:szCs w:val="30"/>
        </w:rPr>
        <w:t xml:space="preserve">, </w:t>
      </w:r>
      <w:r w:rsidRPr="00997CC7">
        <w:rPr>
          <w:sz w:val="30"/>
          <w:szCs w:val="30"/>
          <w:lang w:val="en-US"/>
        </w:rPr>
        <w:t>j</w:t>
      </w:r>
      <w:r w:rsidRPr="00997CC7">
        <w:rPr>
          <w:sz w:val="30"/>
          <w:szCs w:val="30"/>
        </w:rPr>
        <w:t xml:space="preserve">, </w:t>
      </w:r>
      <w:r w:rsidRPr="00997CC7">
        <w:rPr>
          <w:sz w:val="30"/>
          <w:szCs w:val="30"/>
          <w:lang w:val="en-US"/>
        </w:rPr>
        <w:t>k</w:t>
      </w:r>
      <w:r w:rsidRPr="00997CC7">
        <w:rPr>
          <w:sz w:val="30"/>
          <w:szCs w:val="30"/>
        </w:rPr>
        <w:t xml:space="preserve">, </w:t>
      </w:r>
      <w:r w:rsidRPr="00997CC7">
        <w:rPr>
          <w:sz w:val="30"/>
          <w:szCs w:val="30"/>
          <w:lang w:val="en-US"/>
        </w:rPr>
        <w:t>l</w:t>
      </w:r>
      <w:r w:rsidRPr="00997CC7">
        <w:rPr>
          <w:sz w:val="30"/>
          <w:szCs w:val="30"/>
        </w:rPr>
        <w:t xml:space="preserve">, </w:t>
      </w:r>
      <w:r w:rsidRPr="00997CC7">
        <w:rPr>
          <w:sz w:val="30"/>
          <w:szCs w:val="30"/>
          <w:lang w:val="en-US"/>
        </w:rPr>
        <w:t>m</w:t>
      </w:r>
      <w:r w:rsidRPr="00997CC7">
        <w:rPr>
          <w:sz w:val="30"/>
          <w:szCs w:val="30"/>
        </w:rPr>
        <w:t xml:space="preserve">, </w:t>
      </w:r>
      <w:r w:rsidRPr="00997CC7">
        <w:rPr>
          <w:sz w:val="30"/>
          <w:szCs w:val="30"/>
          <w:lang w:val="en-US"/>
        </w:rPr>
        <w:t>n</w:t>
      </w:r>
      <w:r w:rsidRPr="00997CC7">
        <w:rPr>
          <w:sz w:val="30"/>
          <w:szCs w:val="30"/>
        </w:rPr>
        <w:t xml:space="preserve">, </w:t>
      </w:r>
      <w:r w:rsidRPr="00997CC7">
        <w:rPr>
          <w:sz w:val="30"/>
          <w:szCs w:val="30"/>
          <w:lang w:val="en-US"/>
        </w:rPr>
        <w:t>o</w:t>
      </w:r>
      <w:r w:rsidRPr="00997CC7">
        <w:rPr>
          <w:sz w:val="30"/>
          <w:szCs w:val="30"/>
        </w:rPr>
        <w:t xml:space="preserve">, </w:t>
      </w:r>
      <w:r w:rsidRPr="00997CC7">
        <w:rPr>
          <w:sz w:val="30"/>
          <w:szCs w:val="30"/>
          <w:lang w:val="en-US"/>
        </w:rPr>
        <w:t>p</w:t>
      </w:r>
      <w:r w:rsidRPr="00997CC7">
        <w:rPr>
          <w:sz w:val="30"/>
          <w:szCs w:val="30"/>
        </w:rPr>
        <w:t xml:space="preserve">, </w:t>
      </w:r>
      <w:r w:rsidRPr="00997CC7">
        <w:rPr>
          <w:sz w:val="30"/>
          <w:szCs w:val="30"/>
          <w:lang w:val="en-US"/>
        </w:rPr>
        <w:t>q</w:t>
      </w:r>
      <w:r w:rsidRPr="00997CC7">
        <w:rPr>
          <w:sz w:val="30"/>
          <w:szCs w:val="30"/>
        </w:rPr>
        <w:t xml:space="preserve">, </w:t>
      </w:r>
      <w:r w:rsidRPr="00997CC7">
        <w:rPr>
          <w:sz w:val="30"/>
          <w:szCs w:val="30"/>
          <w:lang w:val="en-US"/>
        </w:rPr>
        <w:t>r</w:t>
      </w:r>
      <w:r w:rsidRPr="00997CC7">
        <w:rPr>
          <w:sz w:val="30"/>
          <w:szCs w:val="30"/>
        </w:rPr>
        <w:t xml:space="preserve">, </w:t>
      </w:r>
      <w:r w:rsidRPr="00997CC7">
        <w:rPr>
          <w:sz w:val="30"/>
          <w:szCs w:val="30"/>
          <w:lang w:val="en-US"/>
        </w:rPr>
        <w:t>s</w:t>
      </w:r>
      <w:r w:rsidRPr="00997CC7">
        <w:rPr>
          <w:sz w:val="30"/>
          <w:szCs w:val="30"/>
        </w:rPr>
        <w:t xml:space="preserve">  </w:t>
      </w:r>
    </w:p>
    <w:p w:rsidR="00997CC7" w:rsidRPr="00997CC7" w:rsidRDefault="00997CC7" w:rsidP="00997CC7">
      <w:pPr>
        <w:ind w:firstLine="567"/>
        <w:jc w:val="both"/>
        <w:rPr>
          <w:sz w:val="30"/>
          <w:szCs w:val="30"/>
        </w:rPr>
      </w:pPr>
      <w:r w:rsidRPr="00997CC7">
        <w:rPr>
          <w:sz w:val="30"/>
          <w:szCs w:val="30"/>
        </w:rPr>
        <w:t xml:space="preserve">Индексы специального назначения: </w:t>
      </w:r>
      <w:proofErr w:type="spellStart"/>
      <w:r w:rsidRPr="00997CC7">
        <w:rPr>
          <w:sz w:val="30"/>
          <w:szCs w:val="30"/>
          <w:lang w:val="en-US"/>
        </w:rPr>
        <w:t>i</w:t>
      </w:r>
      <w:proofErr w:type="spellEnd"/>
      <w:r w:rsidRPr="00997CC7">
        <w:rPr>
          <w:sz w:val="30"/>
          <w:szCs w:val="30"/>
        </w:rPr>
        <w:t xml:space="preserve">, </w:t>
      </w:r>
      <w:r w:rsidRPr="00997CC7">
        <w:rPr>
          <w:sz w:val="30"/>
          <w:szCs w:val="30"/>
          <w:lang w:val="en-US"/>
        </w:rPr>
        <w:t>j</w:t>
      </w:r>
      <w:r w:rsidRPr="00997CC7">
        <w:rPr>
          <w:sz w:val="30"/>
          <w:szCs w:val="30"/>
        </w:rPr>
        <w:t xml:space="preserve">, </w:t>
      </w:r>
      <w:r w:rsidRPr="00997CC7">
        <w:rPr>
          <w:sz w:val="30"/>
          <w:szCs w:val="30"/>
          <w:lang w:val="en-US"/>
        </w:rPr>
        <w:t>k</w:t>
      </w:r>
      <w:r w:rsidRPr="00997CC7">
        <w:rPr>
          <w:sz w:val="30"/>
          <w:szCs w:val="30"/>
        </w:rPr>
        <w:t xml:space="preserve">, </w:t>
      </w:r>
      <w:r w:rsidRPr="00997CC7">
        <w:rPr>
          <w:sz w:val="30"/>
          <w:szCs w:val="30"/>
          <w:lang w:val="en-US"/>
        </w:rPr>
        <w:t>l</w:t>
      </w:r>
      <w:r w:rsidRPr="00997CC7">
        <w:rPr>
          <w:sz w:val="30"/>
          <w:szCs w:val="30"/>
        </w:rPr>
        <w:t xml:space="preserve">, </w:t>
      </w:r>
      <w:r w:rsidRPr="00997CC7">
        <w:rPr>
          <w:sz w:val="30"/>
          <w:szCs w:val="30"/>
          <w:lang w:val="en-US"/>
        </w:rPr>
        <w:t>m</w:t>
      </w:r>
      <w:r w:rsidRPr="00997CC7">
        <w:rPr>
          <w:sz w:val="30"/>
          <w:szCs w:val="30"/>
        </w:rPr>
        <w:t xml:space="preserve">, </w:t>
      </w:r>
      <w:r w:rsidRPr="00997CC7">
        <w:rPr>
          <w:sz w:val="30"/>
          <w:szCs w:val="30"/>
          <w:lang w:val="en-US"/>
        </w:rPr>
        <w:t>n</w:t>
      </w:r>
      <w:r w:rsidRPr="00997CC7">
        <w:rPr>
          <w:sz w:val="30"/>
          <w:szCs w:val="30"/>
        </w:rPr>
        <w:t xml:space="preserve">, </w:t>
      </w:r>
      <w:r w:rsidRPr="00997CC7">
        <w:rPr>
          <w:sz w:val="30"/>
          <w:szCs w:val="30"/>
          <w:lang w:val="en-US"/>
        </w:rPr>
        <w:t>o</w:t>
      </w:r>
      <w:r w:rsidRPr="00997CC7">
        <w:rPr>
          <w:sz w:val="30"/>
          <w:szCs w:val="30"/>
        </w:rPr>
        <w:t xml:space="preserve">, </w:t>
      </w:r>
      <w:r w:rsidRPr="00997CC7">
        <w:rPr>
          <w:sz w:val="30"/>
          <w:szCs w:val="30"/>
          <w:lang w:val="en-US"/>
        </w:rPr>
        <w:t>p</w:t>
      </w:r>
      <w:r w:rsidRPr="00997CC7">
        <w:rPr>
          <w:sz w:val="30"/>
          <w:szCs w:val="30"/>
        </w:rPr>
        <w:t xml:space="preserve">, </w:t>
      </w:r>
      <w:r w:rsidRPr="00997CC7">
        <w:rPr>
          <w:sz w:val="30"/>
          <w:szCs w:val="30"/>
          <w:lang w:val="en-US"/>
        </w:rPr>
        <w:t>q</w:t>
      </w:r>
      <w:r w:rsidRPr="00997CC7">
        <w:rPr>
          <w:sz w:val="30"/>
          <w:szCs w:val="30"/>
        </w:rPr>
        <w:t xml:space="preserve">, </w:t>
      </w:r>
      <w:r w:rsidRPr="00997CC7">
        <w:rPr>
          <w:sz w:val="30"/>
          <w:szCs w:val="30"/>
          <w:lang w:val="en-US"/>
        </w:rPr>
        <w:t>r</w:t>
      </w:r>
      <w:r w:rsidRPr="00997CC7">
        <w:rPr>
          <w:sz w:val="30"/>
          <w:szCs w:val="30"/>
        </w:rPr>
        <w:t xml:space="preserve">, </w:t>
      </w:r>
      <w:r w:rsidRPr="00997CC7">
        <w:rPr>
          <w:sz w:val="30"/>
          <w:szCs w:val="30"/>
          <w:lang w:val="en-US"/>
        </w:rPr>
        <w:t>s</w:t>
      </w:r>
      <w:r w:rsidRPr="00997CC7">
        <w:rPr>
          <w:sz w:val="30"/>
          <w:szCs w:val="30"/>
        </w:rPr>
        <w:t xml:space="preserve">  </w:t>
      </w:r>
      <w:r w:rsidRPr="00997CC7">
        <w:rPr>
          <w:sz w:val="30"/>
          <w:szCs w:val="30"/>
          <w:lang w:val="en-US"/>
        </w:rPr>
        <w:t>t</w:t>
      </w:r>
      <w:r w:rsidRPr="00997CC7">
        <w:rPr>
          <w:sz w:val="30"/>
          <w:szCs w:val="30"/>
        </w:rPr>
        <w:t xml:space="preserve">, </w:t>
      </w:r>
      <w:r w:rsidRPr="00997CC7">
        <w:rPr>
          <w:sz w:val="30"/>
          <w:szCs w:val="30"/>
          <w:lang w:val="en-US"/>
        </w:rPr>
        <w:t>v</w:t>
      </w:r>
      <w:r w:rsidRPr="00997CC7">
        <w:rPr>
          <w:sz w:val="30"/>
          <w:szCs w:val="30"/>
        </w:rPr>
        <w:t xml:space="preserve">, </w:t>
      </w:r>
      <w:r w:rsidRPr="00997CC7">
        <w:rPr>
          <w:sz w:val="30"/>
          <w:szCs w:val="30"/>
          <w:lang w:val="en-US"/>
        </w:rPr>
        <w:t>u</w:t>
      </w:r>
      <w:r w:rsidRPr="00997CC7">
        <w:rPr>
          <w:sz w:val="30"/>
          <w:szCs w:val="30"/>
        </w:rPr>
        <w:t xml:space="preserve">, </w:t>
      </w:r>
      <w:r w:rsidRPr="00997CC7">
        <w:rPr>
          <w:sz w:val="30"/>
          <w:szCs w:val="30"/>
          <w:lang w:val="en-US"/>
        </w:rPr>
        <w:t>w</w:t>
      </w:r>
      <w:r w:rsidRPr="00997CC7">
        <w:rPr>
          <w:sz w:val="30"/>
          <w:szCs w:val="30"/>
        </w:rPr>
        <w:t xml:space="preserve">, </w:t>
      </w:r>
      <w:r w:rsidRPr="00997CC7">
        <w:rPr>
          <w:sz w:val="30"/>
          <w:szCs w:val="30"/>
          <w:lang w:val="en-US"/>
        </w:rPr>
        <w:t>x</w:t>
      </w:r>
      <w:r w:rsidRPr="00997CC7">
        <w:rPr>
          <w:sz w:val="30"/>
          <w:szCs w:val="30"/>
        </w:rPr>
        <w:t xml:space="preserve">, </w:t>
      </w:r>
      <w:r w:rsidRPr="00997CC7">
        <w:rPr>
          <w:sz w:val="30"/>
          <w:szCs w:val="30"/>
          <w:lang w:val="en-US"/>
        </w:rPr>
        <w:t>y</w:t>
      </w:r>
      <w:r w:rsidRPr="00997CC7">
        <w:rPr>
          <w:sz w:val="30"/>
          <w:szCs w:val="30"/>
        </w:rPr>
        <w:t xml:space="preserve">, </w:t>
      </w:r>
      <w:r w:rsidRPr="00997CC7">
        <w:rPr>
          <w:sz w:val="30"/>
          <w:szCs w:val="30"/>
          <w:lang w:val="en-US"/>
        </w:rPr>
        <w:t>z</w:t>
      </w:r>
    </w:p>
    <w:p w:rsidR="00997CC7" w:rsidRPr="00997CC7" w:rsidRDefault="00997CC7" w:rsidP="00997CC7">
      <w:pPr>
        <w:ind w:firstLine="567"/>
        <w:jc w:val="both"/>
        <w:rPr>
          <w:sz w:val="30"/>
          <w:szCs w:val="30"/>
        </w:rPr>
      </w:pPr>
      <w:r w:rsidRPr="00997CC7">
        <w:rPr>
          <w:sz w:val="30"/>
          <w:szCs w:val="30"/>
        </w:rPr>
        <w:t>Фиксирующие индексы должны применяться в случае, когда речь идет об одном каком-либо объекте из возможной их совокупности: какой-либо одной цепи, одном суставе, одном типе суставного движения.</w:t>
      </w:r>
    </w:p>
    <w:p w:rsidR="00997CC7" w:rsidRPr="00997CC7" w:rsidRDefault="00997CC7" w:rsidP="00997CC7">
      <w:pPr>
        <w:ind w:firstLine="567"/>
        <w:jc w:val="both"/>
        <w:rPr>
          <w:sz w:val="30"/>
          <w:szCs w:val="30"/>
        </w:rPr>
      </w:pPr>
      <w:r w:rsidRPr="00997CC7">
        <w:rPr>
          <w:sz w:val="30"/>
          <w:szCs w:val="30"/>
        </w:rPr>
        <w:t>Пример 1: Выражение φ</w:t>
      </w:r>
      <w:r w:rsidRPr="00997CC7">
        <w:rPr>
          <w:sz w:val="30"/>
          <w:szCs w:val="30"/>
          <w:vertAlign w:val="subscript"/>
        </w:rPr>
        <w:t xml:space="preserve">abc </w:t>
      </w:r>
      <w:r w:rsidRPr="00997CC7">
        <w:rPr>
          <w:sz w:val="30"/>
          <w:szCs w:val="30"/>
        </w:rPr>
        <w:t xml:space="preserve">означает, что некоторый суставной угол образован в </w:t>
      </w:r>
      <w:proofErr w:type="spellStart"/>
      <w:r w:rsidRPr="00997CC7">
        <w:rPr>
          <w:sz w:val="30"/>
          <w:szCs w:val="30"/>
        </w:rPr>
        <w:t>биокинематической</w:t>
      </w:r>
      <w:proofErr w:type="spellEnd"/>
      <w:r w:rsidRPr="00997CC7">
        <w:rPr>
          <w:sz w:val="30"/>
          <w:szCs w:val="30"/>
        </w:rPr>
        <w:t xml:space="preserve"> цепи с номером а, в суставе, номер которого равен b, в результате суставного движения, тип которого имеет номер с.</w:t>
      </w:r>
    </w:p>
    <w:p w:rsidR="00997CC7" w:rsidRPr="00997CC7" w:rsidRDefault="00997CC7" w:rsidP="00997CC7">
      <w:pPr>
        <w:ind w:firstLine="567"/>
        <w:jc w:val="both"/>
        <w:rPr>
          <w:sz w:val="30"/>
          <w:szCs w:val="30"/>
        </w:rPr>
      </w:pPr>
      <w:r w:rsidRPr="00997CC7">
        <w:rPr>
          <w:sz w:val="30"/>
          <w:szCs w:val="30"/>
        </w:rPr>
        <w:t>Скользящие индексы необходимо использовать в случае, если речь идет о перечислении всех возможных объектов, обозначенных этими индексами.</w:t>
      </w:r>
    </w:p>
    <w:p w:rsidR="00997CC7" w:rsidRPr="00997CC7" w:rsidRDefault="00997CC7" w:rsidP="00997CC7">
      <w:pPr>
        <w:ind w:firstLine="567"/>
        <w:jc w:val="both"/>
        <w:rPr>
          <w:sz w:val="30"/>
          <w:szCs w:val="30"/>
        </w:rPr>
      </w:pPr>
      <w:r w:rsidRPr="00997CC7">
        <w:rPr>
          <w:sz w:val="30"/>
          <w:szCs w:val="30"/>
        </w:rPr>
        <w:t>Пример 2: Выражение φ</w:t>
      </w:r>
      <w:r w:rsidRPr="00997CC7">
        <w:rPr>
          <w:sz w:val="30"/>
          <w:szCs w:val="30"/>
          <w:vertAlign w:val="subscript"/>
        </w:rPr>
        <w:t>1к3</w:t>
      </w:r>
      <w:r w:rsidRPr="00997CC7">
        <w:rPr>
          <w:sz w:val="30"/>
          <w:szCs w:val="30"/>
        </w:rPr>
        <w:t xml:space="preserve"> означает, что имеется в виду одновременно углы во всех суставах (на это указывает скользящий индекс k) правой ноги (об этом свидетельствует индекс 1) в результате выполнения ротационных суставных движений (последнее определяется третьим индексом 3).</w:t>
      </w:r>
    </w:p>
    <w:p w:rsidR="00997CC7" w:rsidRPr="00997CC7" w:rsidRDefault="00997CC7" w:rsidP="00997CC7">
      <w:pPr>
        <w:ind w:firstLine="567"/>
        <w:jc w:val="both"/>
        <w:rPr>
          <w:sz w:val="30"/>
          <w:szCs w:val="30"/>
        </w:rPr>
      </w:pPr>
      <w:r w:rsidRPr="00997CC7">
        <w:rPr>
          <w:sz w:val="30"/>
          <w:szCs w:val="30"/>
        </w:rPr>
        <w:t xml:space="preserve">Индексы специального назначения оговариваются в каждом конкретном случае. Мы будем обозначать t – время; v – линейная скорость; х, у, z – координаты и т. д. </w:t>
      </w:r>
    </w:p>
    <w:p w:rsidR="00997CC7" w:rsidRDefault="00997CC7" w:rsidP="00997CC7">
      <w:pPr>
        <w:ind w:firstLine="567"/>
        <w:jc w:val="both"/>
        <w:rPr>
          <w:sz w:val="30"/>
          <w:szCs w:val="30"/>
        </w:rPr>
      </w:pPr>
      <w:r w:rsidRPr="00997CC7">
        <w:rPr>
          <w:sz w:val="30"/>
          <w:szCs w:val="30"/>
        </w:rPr>
        <w:t xml:space="preserve">Индекс времени t будем располагать вверху справа от греческой буквы, обозначающей суставной угол. </w:t>
      </w:r>
      <w:r>
        <w:rPr>
          <w:sz w:val="30"/>
          <w:szCs w:val="30"/>
        </w:rPr>
        <w:t>,</w:t>
      </w:r>
    </w:p>
    <w:p w:rsidR="00997CC7" w:rsidRPr="00557A50" w:rsidRDefault="00997CC7" w:rsidP="00997CC7">
      <w:pPr>
        <w:ind w:firstLine="567"/>
        <w:jc w:val="both"/>
        <w:rPr>
          <w:sz w:val="28"/>
          <w:szCs w:val="28"/>
        </w:rPr>
      </w:pPr>
      <w:r w:rsidRPr="00557A50">
        <w:rPr>
          <w:sz w:val="28"/>
          <w:szCs w:val="28"/>
        </w:rPr>
        <w:t>Пример 3: Выражение φ</w:t>
      </w:r>
      <w:r w:rsidRPr="00175448">
        <w:rPr>
          <w:sz w:val="28"/>
          <w:szCs w:val="28"/>
          <w:vertAlign w:val="superscript"/>
        </w:rPr>
        <w:t>t</w:t>
      </w:r>
      <w:r w:rsidRPr="00175448">
        <w:rPr>
          <w:sz w:val="28"/>
          <w:szCs w:val="28"/>
          <w:vertAlign w:val="subscript"/>
        </w:rPr>
        <w:t>112</w:t>
      </w:r>
      <w:r>
        <w:rPr>
          <w:sz w:val="28"/>
          <w:szCs w:val="28"/>
        </w:rPr>
        <w:t xml:space="preserve"> </w:t>
      </w:r>
      <w:r w:rsidRPr="00557A50">
        <w:rPr>
          <w:sz w:val="28"/>
          <w:szCs w:val="28"/>
        </w:rPr>
        <w:t xml:space="preserve">означает, что рассматривается суставной угол в тазобедренном суставе правой ноги, образовавшийся в результате </w:t>
      </w:r>
      <w:proofErr w:type="spellStart"/>
      <w:r w:rsidRPr="00557A50">
        <w:rPr>
          <w:sz w:val="28"/>
          <w:szCs w:val="28"/>
        </w:rPr>
        <w:t>сгибательно-разгибательного</w:t>
      </w:r>
      <w:proofErr w:type="spellEnd"/>
      <w:r w:rsidRPr="00557A50">
        <w:rPr>
          <w:sz w:val="28"/>
          <w:szCs w:val="28"/>
        </w:rPr>
        <w:t xml:space="preserve"> типа суставного движения в момент времени t.</w:t>
      </w:r>
    </w:p>
    <w:p w:rsidR="00997CC7" w:rsidRDefault="00997CC7" w:rsidP="00997CC7">
      <w:pPr>
        <w:ind w:firstLine="567"/>
        <w:jc w:val="both"/>
        <w:rPr>
          <w:sz w:val="30"/>
          <w:szCs w:val="30"/>
        </w:rPr>
      </w:pPr>
      <w:r w:rsidRPr="00557A50">
        <w:rPr>
          <w:sz w:val="28"/>
          <w:szCs w:val="28"/>
        </w:rPr>
        <w:t>Если описывается суставной угол в начальный (нулевой) момент времени, то индекс времени t</w:t>
      </w:r>
      <w:r w:rsidRPr="00175448">
        <w:rPr>
          <w:sz w:val="28"/>
          <w:szCs w:val="28"/>
          <w:vertAlign w:val="subscript"/>
        </w:rPr>
        <w:t>0</w:t>
      </w:r>
      <w:r w:rsidRPr="00557A50">
        <w:rPr>
          <w:sz w:val="28"/>
          <w:szCs w:val="28"/>
        </w:rPr>
        <w:t xml:space="preserve"> справа-вверху от буквы φ не пишется.</w:t>
      </w:r>
    </w:p>
    <w:p w:rsidR="00997CC7" w:rsidRDefault="00997CC7" w:rsidP="00997CC7">
      <w:pPr>
        <w:jc w:val="both"/>
        <w:rPr>
          <w:sz w:val="28"/>
          <w:szCs w:val="28"/>
        </w:rPr>
      </w:pPr>
      <w:r w:rsidRPr="00427A2A">
        <w:rPr>
          <w:noProof/>
          <w:sz w:val="28"/>
          <w:szCs w:val="28"/>
        </w:rPr>
        <w:lastRenderedPageBreak/>
        <w:drawing>
          <wp:inline distT="0" distB="0" distL="0" distR="0">
            <wp:extent cx="5940425" cy="31660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0425" cy="3166080"/>
                    </a:xfrm>
                    <a:prstGeom prst="rect">
                      <a:avLst/>
                    </a:prstGeom>
                    <a:noFill/>
                    <a:ln>
                      <a:noFill/>
                    </a:ln>
                  </pic:spPr>
                </pic:pic>
              </a:graphicData>
            </a:graphic>
          </wp:inline>
        </w:drawing>
      </w:r>
    </w:p>
    <w:p w:rsidR="00997CC7" w:rsidRPr="00997CC7" w:rsidRDefault="00997CC7" w:rsidP="00997CC7">
      <w:pPr>
        <w:ind w:firstLine="567"/>
        <w:jc w:val="both"/>
        <w:rPr>
          <w:sz w:val="30"/>
          <w:szCs w:val="30"/>
        </w:rPr>
      </w:pPr>
    </w:p>
    <w:p w:rsidR="008639C5" w:rsidRDefault="00997CC7" w:rsidP="005E620F">
      <w:pPr>
        <w:pStyle w:val="a3"/>
        <w:shd w:val="clear" w:color="auto" w:fill="FFFFFF"/>
        <w:spacing w:before="0" w:beforeAutospacing="0" w:after="0" w:afterAutospacing="0"/>
        <w:ind w:firstLine="567"/>
        <w:jc w:val="center"/>
        <w:rPr>
          <w:color w:val="000000"/>
          <w:sz w:val="30"/>
          <w:szCs w:val="30"/>
        </w:rPr>
      </w:pPr>
      <w:r>
        <w:rPr>
          <w:color w:val="000000"/>
          <w:sz w:val="30"/>
          <w:szCs w:val="30"/>
        </w:rPr>
        <w:t>Рисунок 10.2 – Изменение положение звеньев тела спортсменов при перемещении</w:t>
      </w:r>
    </w:p>
    <w:p w:rsidR="00997CC7" w:rsidRDefault="00997CC7" w:rsidP="008639C5">
      <w:pPr>
        <w:pStyle w:val="a3"/>
        <w:shd w:val="clear" w:color="auto" w:fill="FFFFFF"/>
        <w:spacing w:before="0" w:beforeAutospacing="0" w:after="0" w:afterAutospacing="0"/>
        <w:ind w:firstLine="567"/>
        <w:jc w:val="both"/>
        <w:rPr>
          <w:color w:val="000000"/>
          <w:sz w:val="30"/>
          <w:szCs w:val="30"/>
        </w:rPr>
      </w:pPr>
    </w:p>
    <w:p w:rsidR="00997CC7" w:rsidRPr="00997CC7" w:rsidRDefault="00997CC7" w:rsidP="00997CC7">
      <w:pPr>
        <w:ind w:firstLine="567"/>
        <w:jc w:val="both"/>
        <w:rPr>
          <w:sz w:val="30"/>
          <w:szCs w:val="30"/>
        </w:rPr>
      </w:pPr>
      <w:r w:rsidRPr="00997CC7">
        <w:rPr>
          <w:sz w:val="30"/>
          <w:szCs w:val="30"/>
        </w:rPr>
        <w:t>Пример 4: Выражение φ</w:t>
      </w:r>
      <w:r w:rsidRPr="00997CC7">
        <w:rPr>
          <w:sz w:val="30"/>
          <w:szCs w:val="30"/>
          <w:vertAlign w:val="subscript"/>
        </w:rPr>
        <w:t>322</w:t>
      </w:r>
      <w:r w:rsidRPr="00997CC7">
        <w:rPr>
          <w:sz w:val="30"/>
          <w:szCs w:val="30"/>
        </w:rPr>
        <w:t xml:space="preserve"> означает, что имеется в виду угол в локтевом суставе правой руки, образовавшийся в результате суставного движения </w:t>
      </w:r>
      <w:proofErr w:type="spellStart"/>
      <w:r w:rsidRPr="00997CC7">
        <w:rPr>
          <w:sz w:val="30"/>
          <w:szCs w:val="30"/>
        </w:rPr>
        <w:t>сгибательно-разгибательного</w:t>
      </w:r>
      <w:proofErr w:type="spellEnd"/>
      <w:r w:rsidRPr="00997CC7">
        <w:rPr>
          <w:sz w:val="30"/>
          <w:szCs w:val="30"/>
        </w:rPr>
        <w:t xml:space="preserve"> типа в начальный момент времени t</w:t>
      </w:r>
      <w:r w:rsidRPr="00997CC7">
        <w:rPr>
          <w:sz w:val="30"/>
          <w:szCs w:val="30"/>
          <w:vertAlign w:val="subscript"/>
        </w:rPr>
        <w:t>0</w:t>
      </w:r>
      <w:r w:rsidRPr="00997CC7">
        <w:rPr>
          <w:sz w:val="30"/>
          <w:szCs w:val="30"/>
        </w:rPr>
        <w:t xml:space="preserve">. </w:t>
      </w:r>
    </w:p>
    <w:p w:rsidR="00997CC7" w:rsidRPr="00997CC7" w:rsidRDefault="00997CC7" w:rsidP="00997CC7">
      <w:pPr>
        <w:ind w:firstLine="567"/>
        <w:jc w:val="both"/>
        <w:rPr>
          <w:sz w:val="30"/>
          <w:szCs w:val="30"/>
        </w:rPr>
      </w:pPr>
      <w:r w:rsidRPr="00997CC7">
        <w:rPr>
          <w:sz w:val="30"/>
          <w:szCs w:val="30"/>
        </w:rPr>
        <w:t>Приведенный метод легко распространяется и на описание других объектов двигательного аппарата спортсмена: звеньев тела, масс звеньев, моментов инерции и др. Для этого необходимо заменить букву φ на соответствующее обозначение рассматриваемого объекта и  использовать нужное число индексов. Обычно для обозначения объекта применяют первую букву его назначения, написанную прописным шрифтом.</w:t>
      </w:r>
    </w:p>
    <w:p w:rsidR="00997CC7" w:rsidRPr="00997CC7" w:rsidRDefault="00997CC7" w:rsidP="00997CC7">
      <w:pPr>
        <w:ind w:firstLine="567"/>
        <w:jc w:val="both"/>
        <w:rPr>
          <w:sz w:val="30"/>
          <w:szCs w:val="30"/>
        </w:rPr>
      </w:pPr>
      <w:r w:rsidRPr="00997CC7">
        <w:rPr>
          <w:sz w:val="30"/>
          <w:szCs w:val="30"/>
        </w:rPr>
        <w:t>Пример 5: Выражение З</w:t>
      </w:r>
      <w:r w:rsidRPr="00997CC7">
        <w:rPr>
          <w:sz w:val="30"/>
          <w:szCs w:val="30"/>
          <w:vertAlign w:val="subscript"/>
        </w:rPr>
        <w:t>21</w:t>
      </w:r>
      <w:r w:rsidRPr="00997CC7">
        <w:rPr>
          <w:sz w:val="30"/>
          <w:szCs w:val="30"/>
        </w:rPr>
        <w:t xml:space="preserve"> означает, что речь идет о звене с номером 1, расположенном в цепи с номером 2, т. е. о бедре левой ноги; С</w:t>
      </w:r>
      <w:r w:rsidRPr="00997CC7">
        <w:rPr>
          <w:sz w:val="30"/>
          <w:szCs w:val="30"/>
          <w:vertAlign w:val="subscript"/>
        </w:rPr>
        <w:t>42</w:t>
      </w:r>
      <w:r w:rsidRPr="00997CC7">
        <w:rPr>
          <w:sz w:val="30"/>
          <w:szCs w:val="30"/>
        </w:rPr>
        <w:t xml:space="preserve"> –  о суставе с номером 2 в цепи с номером 4, т. е. о локтевом суставе левой руки и т. д.</w:t>
      </w:r>
    </w:p>
    <w:p w:rsidR="00997CC7" w:rsidRPr="00997CC7" w:rsidRDefault="00997CC7" w:rsidP="00997CC7">
      <w:pPr>
        <w:ind w:firstLine="567"/>
        <w:jc w:val="both"/>
        <w:rPr>
          <w:sz w:val="30"/>
          <w:szCs w:val="30"/>
        </w:rPr>
      </w:pPr>
      <w:r w:rsidRPr="00997CC7">
        <w:rPr>
          <w:sz w:val="30"/>
          <w:szCs w:val="30"/>
        </w:rPr>
        <w:t>Основные правила определения суставных углов при описании позы спортсмена с помощью индексного метода:</w:t>
      </w:r>
    </w:p>
    <w:p w:rsidR="00997CC7" w:rsidRPr="00997CC7" w:rsidRDefault="00997CC7" w:rsidP="00997CC7">
      <w:pPr>
        <w:ind w:firstLine="567"/>
        <w:jc w:val="both"/>
        <w:rPr>
          <w:sz w:val="30"/>
          <w:szCs w:val="30"/>
        </w:rPr>
      </w:pPr>
      <w:r w:rsidRPr="00997CC7">
        <w:rPr>
          <w:sz w:val="30"/>
          <w:szCs w:val="30"/>
        </w:rPr>
        <w:t xml:space="preserve">1. Для отсчета суставных углов с каждым звеном тела жестко связывается прямоугольная система координат </w:t>
      </w:r>
      <w:proofErr w:type="spellStart"/>
      <w:r w:rsidRPr="00997CC7">
        <w:rPr>
          <w:sz w:val="30"/>
          <w:szCs w:val="30"/>
        </w:rPr>
        <w:t>О</w:t>
      </w:r>
      <w:r w:rsidRPr="00997CC7">
        <w:rPr>
          <w:sz w:val="30"/>
          <w:szCs w:val="30"/>
          <w:vertAlign w:val="subscript"/>
        </w:rPr>
        <w:t>i</w:t>
      </w:r>
      <w:r w:rsidRPr="00997CC7">
        <w:rPr>
          <w:sz w:val="30"/>
          <w:szCs w:val="30"/>
        </w:rPr>
        <w:t>Х</w:t>
      </w:r>
      <w:r w:rsidRPr="00997CC7">
        <w:rPr>
          <w:sz w:val="30"/>
          <w:szCs w:val="30"/>
          <w:vertAlign w:val="subscript"/>
        </w:rPr>
        <w:t>i</w:t>
      </w:r>
      <w:r w:rsidRPr="00997CC7">
        <w:rPr>
          <w:sz w:val="30"/>
          <w:szCs w:val="30"/>
        </w:rPr>
        <w:t>Y</w:t>
      </w:r>
      <w:r w:rsidRPr="00997CC7">
        <w:rPr>
          <w:sz w:val="30"/>
          <w:szCs w:val="30"/>
          <w:vertAlign w:val="subscript"/>
        </w:rPr>
        <w:t>i</w:t>
      </w:r>
      <w:r w:rsidRPr="00997CC7">
        <w:rPr>
          <w:sz w:val="30"/>
          <w:szCs w:val="30"/>
        </w:rPr>
        <w:t>Z</w:t>
      </w:r>
      <w:r w:rsidRPr="00997CC7">
        <w:rPr>
          <w:sz w:val="30"/>
          <w:szCs w:val="30"/>
          <w:vertAlign w:val="subscript"/>
        </w:rPr>
        <w:t>i</w:t>
      </w:r>
      <w:proofErr w:type="spellEnd"/>
      <w:r w:rsidRPr="00997CC7">
        <w:rPr>
          <w:sz w:val="30"/>
          <w:szCs w:val="30"/>
        </w:rPr>
        <w:t xml:space="preserve">  (</w:t>
      </w:r>
      <w:proofErr w:type="spellStart"/>
      <w:r w:rsidRPr="00997CC7">
        <w:rPr>
          <w:sz w:val="30"/>
          <w:szCs w:val="30"/>
        </w:rPr>
        <w:t>i</w:t>
      </w:r>
      <w:proofErr w:type="spellEnd"/>
      <w:r w:rsidRPr="00997CC7">
        <w:rPr>
          <w:sz w:val="30"/>
          <w:szCs w:val="30"/>
        </w:rPr>
        <w:t xml:space="preserve">  –  номер звена тела), начало которой совмещается с ЦМ звена, а оси параллельны собственным осям тела в положении основной стойки. Отсчет суставных углов производится путем измерения поворота осей системы координат </w:t>
      </w:r>
      <w:proofErr w:type="spellStart"/>
      <w:r w:rsidRPr="00997CC7">
        <w:rPr>
          <w:sz w:val="30"/>
          <w:szCs w:val="30"/>
        </w:rPr>
        <w:t>О</w:t>
      </w:r>
      <w:r w:rsidRPr="00997CC7">
        <w:rPr>
          <w:sz w:val="30"/>
          <w:szCs w:val="30"/>
          <w:vertAlign w:val="subscript"/>
        </w:rPr>
        <w:t>i</w:t>
      </w:r>
      <w:r w:rsidRPr="00997CC7">
        <w:rPr>
          <w:sz w:val="30"/>
          <w:szCs w:val="30"/>
        </w:rPr>
        <w:t>X</w:t>
      </w:r>
      <w:r w:rsidRPr="00997CC7">
        <w:rPr>
          <w:sz w:val="30"/>
          <w:szCs w:val="30"/>
          <w:vertAlign w:val="subscript"/>
        </w:rPr>
        <w:t>i</w:t>
      </w:r>
      <w:r w:rsidRPr="00997CC7">
        <w:rPr>
          <w:sz w:val="30"/>
          <w:szCs w:val="30"/>
        </w:rPr>
        <w:t>Y</w:t>
      </w:r>
      <w:r w:rsidRPr="00997CC7">
        <w:rPr>
          <w:sz w:val="30"/>
          <w:szCs w:val="30"/>
          <w:vertAlign w:val="subscript"/>
        </w:rPr>
        <w:t>i</w:t>
      </w:r>
      <w:r w:rsidRPr="00997CC7">
        <w:rPr>
          <w:sz w:val="30"/>
          <w:szCs w:val="30"/>
        </w:rPr>
        <w:t>Z</w:t>
      </w:r>
      <w:r w:rsidRPr="00997CC7">
        <w:rPr>
          <w:sz w:val="30"/>
          <w:szCs w:val="30"/>
          <w:vertAlign w:val="subscript"/>
        </w:rPr>
        <w:t>i</w:t>
      </w:r>
      <w:proofErr w:type="spellEnd"/>
      <w:r w:rsidRPr="00997CC7">
        <w:rPr>
          <w:sz w:val="30"/>
          <w:szCs w:val="30"/>
        </w:rPr>
        <w:t xml:space="preserve">, связанной с исследуемым звеном, относительно </w:t>
      </w:r>
      <w:r w:rsidRPr="00997CC7">
        <w:rPr>
          <w:sz w:val="30"/>
          <w:szCs w:val="30"/>
        </w:rPr>
        <w:lastRenderedPageBreak/>
        <w:t>аналогичной системы координат сочлененного с ним проксимального звена.</w:t>
      </w:r>
    </w:p>
    <w:p w:rsidR="00997CC7" w:rsidRPr="00997CC7" w:rsidRDefault="00997CC7" w:rsidP="00997CC7">
      <w:pPr>
        <w:ind w:firstLine="567"/>
        <w:jc w:val="both"/>
        <w:rPr>
          <w:sz w:val="30"/>
          <w:szCs w:val="30"/>
        </w:rPr>
      </w:pPr>
      <w:r w:rsidRPr="00997CC7">
        <w:rPr>
          <w:sz w:val="30"/>
          <w:szCs w:val="30"/>
        </w:rPr>
        <w:t>В позе основной стойки все суставные углы во всех суставах тела следует считать равными нулю. За исключением голеностопного сустава, здесь угол равен нулю, если продольная ось стопы является прямым продолжением продольной оси голени.</w:t>
      </w:r>
    </w:p>
    <w:p w:rsidR="00997CC7" w:rsidRPr="00997CC7" w:rsidRDefault="00997CC7" w:rsidP="00997CC7">
      <w:pPr>
        <w:ind w:firstLine="567"/>
        <w:jc w:val="both"/>
        <w:rPr>
          <w:sz w:val="30"/>
          <w:szCs w:val="30"/>
        </w:rPr>
      </w:pPr>
      <w:r w:rsidRPr="00997CC7">
        <w:rPr>
          <w:sz w:val="30"/>
          <w:szCs w:val="30"/>
        </w:rPr>
        <w:t>2. Определение углов в суставах нижних и верхних конечностей следует начинать соответственно с тазобедренных и плечевых суставов, последовательно переходя к суставам, расположенным более дистально.</w:t>
      </w:r>
    </w:p>
    <w:p w:rsidR="00997CC7" w:rsidRPr="00997CC7" w:rsidRDefault="00997CC7" w:rsidP="00997CC7">
      <w:pPr>
        <w:ind w:firstLine="567"/>
        <w:jc w:val="both"/>
        <w:rPr>
          <w:sz w:val="30"/>
          <w:szCs w:val="30"/>
        </w:rPr>
      </w:pPr>
      <w:r w:rsidRPr="00997CC7">
        <w:rPr>
          <w:sz w:val="30"/>
          <w:szCs w:val="30"/>
        </w:rPr>
        <w:t>В суставах и сочленениях позвоночника определение углов необходимо начинать с крестцово-поясничного сочленения, также последовательно переходя к сочленениям, расположенным более дистально.</w:t>
      </w:r>
    </w:p>
    <w:p w:rsidR="00997CC7" w:rsidRPr="00997CC7" w:rsidRDefault="00997CC7" w:rsidP="00997CC7">
      <w:pPr>
        <w:ind w:firstLine="567"/>
        <w:jc w:val="both"/>
        <w:rPr>
          <w:sz w:val="30"/>
          <w:szCs w:val="30"/>
        </w:rPr>
      </w:pPr>
      <w:r w:rsidRPr="00997CC7">
        <w:rPr>
          <w:sz w:val="30"/>
          <w:szCs w:val="30"/>
        </w:rPr>
        <w:t xml:space="preserve">3. Суставной угол, образовавшийся в результате </w:t>
      </w:r>
      <w:proofErr w:type="spellStart"/>
      <w:r w:rsidRPr="00997CC7">
        <w:rPr>
          <w:sz w:val="30"/>
          <w:szCs w:val="30"/>
        </w:rPr>
        <w:t>циркумдукционных</w:t>
      </w:r>
      <w:proofErr w:type="spellEnd"/>
      <w:r w:rsidRPr="00997CC7">
        <w:rPr>
          <w:sz w:val="30"/>
          <w:szCs w:val="30"/>
        </w:rPr>
        <w:t xml:space="preserve"> суставных движений типа 1, равен углу конусообразного поворота продольной оси исследуемого звена относительно продольной оси связанного с ним проксимального звена. Нулевому значению этого угла соответствует положение исследуемого звена, отклоненного на некоторый угол (величина отклонения в данном случае значения не имеет) вперед в направлении оси ОХ системы координат, связанной с проксимальным звеном. Конусообразный поворот исследуемого звена от нулевого значения против часовой стрелки (если смотреть из конца продольной оси проксимального звена) отсчитывается со знаком «+», а его поворот по часовой стрелке – со знаком «–».</w:t>
      </w:r>
    </w:p>
    <w:p w:rsidR="00997CC7" w:rsidRPr="00997CC7" w:rsidRDefault="00997CC7" w:rsidP="00997CC7">
      <w:pPr>
        <w:ind w:firstLine="567"/>
        <w:jc w:val="both"/>
        <w:rPr>
          <w:sz w:val="30"/>
          <w:szCs w:val="30"/>
        </w:rPr>
      </w:pPr>
      <w:r w:rsidRPr="00997CC7">
        <w:rPr>
          <w:sz w:val="30"/>
          <w:szCs w:val="30"/>
        </w:rPr>
        <w:t xml:space="preserve">4. Суставной угол, образовавшийся в результате </w:t>
      </w:r>
      <w:proofErr w:type="spellStart"/>
      <w:r w:rsidRPr="00997CC7">
        <w:rPr>
          <w:sz w:val="30"/>
          <w:szCs w:val="30"/>
        </w:rPr>
        <w:t>отводяще-приводящих</w:t>
      </w:r>
      <w:proofErr w:type="spellEnd"/>
      <w:r w:rsidRPr="00997CC7">
        <w:rPr>
          <w:sz w:val="30"/>
          <w:szCs w:val="30"/>
        </w:rPr>
        <w:t xml:space="preserve"> или </w:t>
      </w:r>
      <w:proofErr w:type="spellStart"/>
      <w:r w:rsidRPr="00997CC7">
        <w:rPr>
          <w:sz w:val="30"/>
          <w:szCs w:val="30"/>
        </w:rPr>
        <w:t>сгибательно-разгибательных</w:t>
      </w:r>
      <w:proofErr w:type="spellEnd"/>
      <w:r w:rsidRPr="00997CC7">
        <w:rPr>
          <w:sz w:val="30"/>
          <w:szCs w:val="30"/>
        </w:rPr>
        <w:t xml:space="preserve"> суставных движений типа 2, равен углу между продольными осями исследуемого и сочлененного с ним проксимального звеньев. </w:t>
      </w:r>
    </w:p>
    <w:p w:rsidR="00997CC7" w:rsidRPr="00997CC7" w:rsidRDefault="00997CC7" w:rsidP="00997CC7">
      <w:pPr>
        <w:ind w:firstLine="567"/>
        <w:jc w:val="both"/>
        <w:rPr>
          <w:sz w:val="30"/>
          <w:szCs w:val="30"/>
        </w:rPr>
      </w:pPr>
      <w:r w:rsidRPr="00997CC7">
        <w:rPr>
          <w:sz w:val="30"/>
          <w:szCs w:val="30"/>
        </w:rPr>
        <w:t xml:space="preserve">Перемещение исследуемого звена при выполнении суставных движений типа 2 может происходить в различных плоскостях (направлениях). Например, суставной угол, равный 90 градусам, для движения данного типа может быть результатом </w:t>
      </w:r>
      <w:proofErr w:type="spellStart"/>
      <w:r w:rsidRPr="00997CC7">
        <w:rPr>
          <w:sz w:val="30"/>
          <w:szCs w:val="30"/>
        </w:rPr>
        <w:t>отводяще-приводящих</w:t>
      </w:r>
      <w:proofErr w:type="spellEnd"/>
      <w:r w:rsidRPr="00997CC7">
        <w:rPr>
          <w:sz w:val="30"/>
          <w:szCs w:val="30"/>
        </w:rPr>
        <w:t xml:space="preserve"> движений, </w:t>
      </w:r>
      <w:proofErr w:type="spellStart"/>
      <w:r w:rsidRPr="00997CC7">
        <w:rPr>
          <w:sz w:val="30"/>
          <w:szCs w:val="30"/>
        </w:rPr>
        <w:t>сгибательно-разгибательных</w:t>
      </w:r>
      <w:proofErr w:type="spellEnd"/>
      <w:r w:rsidRPr="00997CC7">
        <w:rPr>
          <w:sz w:val="30"/>
          <w:szCs w:val="30"/>
        </w:rPr>
        <w:t xml:space="preserve"> либо движений, имеющих промежуточный характер по отношению к указанным. Направление звена задается указанием плоскости его отклонения в виде угла конусообразного поворота, т. е. необходимо одновременно с углом, образованным продольными осями сочлененных звеньев, записать угол, соответствующий движению типа 1 (конусообразному повороту). Например, запись вида φ</w:t>
      </w:r>
      <w:r w:rsidRPr="00997CC7">
        <w:rPr>
          <w:sz w:val="30"/>
          <w:szCs w:val="30"/>
          <w:vertAlign w:val="subscript"/>
        </w:rPr>
        <w:t>542</w:t>
      </w:r>
      <w:r w:rsidRPr="00997CC7">
        <w:rPr>
          <w:sz w:val="30"/>
          <w:szCs w:val="30"/>
        </w:rPr>
        <w:t xml:space="preserve"> = 20 (φ</w:t>
      </w:r>
      <w:r w:rsidRPr="00997CC7">
        <w:rPr>
          <w:sz w:val="30"/>
          <w:szCs w:val="30"/>
          <w:vertAlign w:val="subscript"/>
        </w:rPr>
        <w:t xml:space="preserve">541 </w:t>
      </w:r>
      <w:r w:rsidRPr="00997CC7">
        <w:rPr>
          <w:sz w:val="30"/>
          <w:szCs w:val="30"/>
        </w:rPr>
        <w:t>= 90) означает, что в атланто-затылочном суставе произошло отведение головы влево. Если бы в скобках стояло φ</w:t>
      </w:r>
      <w:r w:rsidRPr="00997CC7">
        <w:rPr>
          <w:sz w:val="30"/>
          <w:szCs w:val="30"/>
          <w:vertAlign w:val="subscript"/>
        </w:rPr>
        <w:t>541</w:t>
      </w:r>
      <w:r w:rsidRPr="00997CC7">
        <w:rPr>
          <w:sz w:val="30"/>
          <w:szCs w:val="30"/>
        </w:rPr>
        <w:t xml:space="preserve"> = 180, то голова была бы отклонена назад.</w:t>
      </w:r>
    </w:p>
    <w:p w:rsidR="00997CC7" w:rsidRPr="00997CC7" w:rsidRDefault="00997CC7" w:rsidP="00997CC7">
      <w:pPr>
        <w:ind w:firstLine="567"/>
        <w:jc w:val="both"/>
        <w:rPr>
          <w:sz w:val="30"/>
          <w:szCs w:val="30"/>
        </w:rPr>
      </w:pPr>
      <w:r w:rsidRPr="00997CC7">
        <w:rPr>
          <w:sz w:val="30"/>
          <w:szCs w:val="30"/>
        </w:rPr>
        <w:lastRenderedPageBreak/>
        <w:t xml:space="preserve">Для определения знака отклонения (особенно это важно для движений, происходящих в одной плоскости) исследуемое звено рассматривают: как </w:t>
      </w:r>
      <w:proofErr w:type="spellStart"/>
      <w:r w:rsidRPr="00997CC7">
        <w:rPr>
          <w:sz w:val="30"/>
          <w:szCs w:val="30"/>
        </w:rPr>
        <w:t>сгибательно-разгибательные</w:t>
      </w:r>
      <w:proofErr w:type="spellEnd"/>
      <w:r w:rsidRPr="00997CC7">
        <w:rPr>
          <w:sz w:val="30"/>
          <w:szCs w:val="30"/>
        </w:rPr>
        <w:t xml:space="preserve"> движения из конца оси ОZ системы координат, связанной с соседним проксимальным звеном. В данном случае наблюдатель видит проксимальное звено со стороны его правой боковой поверхности. Если оказывается, что исследуемое звено вращается против часовой стрелки, то величина суставного угла отсчитывается со знаком «плюс», а если по часовой стрелке, то указанный угол отсчитывается со знаком «минус».</w:t>
      </w:r>
    </w:p>
    <w:p w:rsidR="00997CC7" w:rsidRPr="00997CC7" w:rsidRDefault="00997CC7" w:rsidP="00997CC7">
      <w:pPr>
        <w:ind w:firstLine="567"/>
        <w:jc w:val="both"/>
        <w:rPr>
          <w:sz w:val="30"/>
          <w:szCs w:val="30"/>
        </w:rPr>
      </w:pPr>
      <w:r w:rsidRPr="00997CC7">
        <w:rPr>
          <w:sz w:val="30"/>
          <w:szCs w:val="30"/>
        </w:rPr>
        <w:t xml:space="preserve">При определении знака суставного угла, образовавшегося в результате </w:t>
      </w:r>
      <w:proofErr w:type="spellStart"/>
      <w:r w:rsidRPr="00997CC7">
        <w:rPr>
          <w:sz w:val="30"/>
          <w:szCs w:val="30"/>
        </w:rPr>
        <w:t>отводяще-приводящих</w:t>
      </w:r>
      <w:proofErr w:type="spellEnd"/>
      <w:r w:rsidRPr="00997CC7">
        <w:rPr>
          <w:sz w:val="30"/>
          <w:szCs w:val="30"/>
        </w:rPr>
        <w:t xml:space="preserve"> суставных движений, производимых строго в плоскости YOZ системы координат, связанной с проксимальным звеном, исследуемое звено рассматривают из конца оси ОХ упомянутой системы координат.</w:t>
      </w:r>
    </w:p>
    <w:p w:rsidR="00997CC7" w:rsidRPr="00997CC7" w:rsidRDefault="00997CC7" w:rsidP="00997CC7">
      <w:pPr>
        <w:ind w:firstLine="567"/>
        <w:jc w:val="both"/>
        <w:rPr>
          <w:sz w:val="30"/>
          <w:szCs w:val="30"/>
        </w:rPr>
      </w:pPr>
      <w:r w:rsidRPr="00997CC7">
        <w:rPr>
          <w:sz w:val="30"/>
          <w:szCs w:val="30"/>
        </w:rPr>
        <w:t>5. Суставной угол, образовавшийся в результате ротационных суставных движений типа 3, равен углу поворота исследуемого звена вокруг собственной продольной оси. В основной стойке этот угол во всех суставах тела принимается равным нулю. Знак суставного угла при движениях данного типа определяется путем наблюдения за движением исследуемого звена из конца его продольной оси. Если вращение исследуемого звена происходит против часовой стрелки, то суставной угол отсчитывается со знаком «плюс», а если по часовой стрелке, то значение суставного угла отсчитывается со знаком «минус».</w:t>
      </w:r>
    </w:p>
    <w:p w:rsidR="00997CC7" w:rsidRPr="00997CC7" w:rsidRDefault="00997CC7" w:rsidP="00997CC7">
      <w:pPr>
        <w:ind w:firstLine="567"/>
        <w:jc w:val="both"/>
        <w:rPr>
          <w:sz w:val="30"/>
          <w:szCs w:val="30"/>
        </w:rPr>
      </w:pPr>
      <w:r w:rsidRPr="00997CC7">
        <w:rPr>
          <w:sz w:val="30"/>
          <w:szCs w:val="30"/>
        </w:rPr>
        <w:t>Пример 1.  Суставной угол φ равен 20 градусам. Он зафиксирован для суставного движения типа 2 (отведения левой руки строго влево, в плечевом суставе). Упомянутый суставной угол записывают следующим образом:</w:t>
      </w:r>
    </w:p>
    <w:p w:rsidR="00997CC7" w:rsidRPr="0065063D" w:rsidRDefault="00997CC7" w:rsidP="00997CC7">
      <w:pPr>
        <w:ind w:firstLine="567"/>
        <w:jc w:val="both"/>
        <w:rPr>
          <w:color w:val="000000" w:themeColor="text1"/>
          <w:sz w:val="30"/>
          <w:szCs w:val="30"/>
        </w:rPr>
      </w:pPr>
      <w:r w:rsidRPr="0065063D">
        <w:rPr>
          <w:color w:val="000000" w:themeColor="text1"/>
          <w:sz w:val="30"/>
          <w:szCs w:val="30"/>
        </w:rPr>
        <w:t>φ</w:t>
      </w:r>
      <w:r w:rsidRPr="0065063D">
        <w:rPr>
          <w:color w:val="000000" w:themeColor="text1"/>
          <w:sz w:val="30"/>
          <w:szCs w:val="30"/>
          <w:vertAlign w:val="subscript"/>
        </w:rPr>
        <w:t>412</w:t>
      </w:r>
      <w:r w:rsidRPr="0065063D">
        <w:rPr>
          <w:color w:val="000000" w:themeColor="text1"/>
          <w:sz w:val="30"/>
          <w:szCs w:val="30"/>
        </w:rPr>
        <w:t xml:space="preserve"> = 20 (φ</w:t>
      </w:r>
      <w:r w:rsidRPr="0065063D">
        <w:rPr>
          <w:color w:val="000000" w:themeColor="text1"/>
          <w:sz w:val="30"/>
          <w:szCs w:val="30"/>
          <w:vertAlign w:val="subscript"/>
        </w:rPr>
        <w:t>411</w:t>
      </w:r>
      <w:r w:rsidRPr="0065063D">
        <w:rPr>
          <w:color w:val="000000" w:themeColor="text1"/>
          <w:sz w:val="30"/>
          <w:szCs w:val="30"/>
        </w:rPr>
        <w:t xml:space="preserve"> = 90).       </w:t>
      </w:r>
      <w:r w:rsidR="0065063D" w:rsidRPr="0065063D">
        <w:rPr>
          <w:color w:val="000000" w:themeColor="text1"/>
          <w:sz w:val="30"/>
          <w:szCs w:val="30"/>
        </w:rPr>
        <w:tab/>
      </w:r>
      <w:r w:rsidR="0065063D" w:rsidRPr="0065063D">
        <w:rPr>
          <w:color w:val="000000" w:themeColor="text1"/>
          <w:sz w:val="30"/>
          <w:szCs w:val="30"/>
        </w:rPr>
        <w:tab/>
      </w:r>
      <w:r w:rsidR="0065063D" w:rsidRPr="0065063D">
        <w:rPr>
          <w:color w:val="000000" w:themeColor="text1"/>
          <w:sz w:val="30"/>
          <w:szCs w:val="30"/>
        </w:rPr>
        <w:tab/>
      </w:r>
      <w:r w:rsidR="0065063D" w:rsidRPr="0065063D">
        <w:rPr>
          <w:color w:val="000000" w:themeColor="text1"/>
          <w:sz w:val="30"/>
          <w:szCs w:val="30"/>
        </w:rPr>
        <w:tab/>
      </w:r>
      <w:r w:rsidR="0065063D" w:rsidRPr="0065063D">
        <w:rPr>
          <w:color w:val="000000" w:themeColor="text1"/>
          <w:sz w:val="30"/>
          <w:szCs w:val="30"/>
        </w:rPr>
        <w:tab/>
      </w:r>
      <w:r w:rsidRPr="0065063D">
        <w:rPr>
          <w:color w:val="000000" w:themeColor="text1"/>
          <w:sz w:val="30"/>
          <w:szCs w:val="30"/>
        </w:rPr>
        <w:t xml:space="preserve"> (</w:t>
      </w:r>
      <w:r w:rsidR="0065063D" w:rsidRPr="0065063D">
        <w:rPr>
          <w:color w:val="000000" w:themeColor="text1"/>
          <w:sz w:val="30"/>
          <w:szCs w:val="30"/>
        </w:rPr>
        <w:t>10</w:t>
      </w:r>
      <w:r w:rsidRPr="0065063D">
        <w:rPr>
          <w:color w:val="000000" w:themeColor="text1"/>
          <w:sz w:val="30"/>
          <w:szCs w:val="30"/>
        </w:rPr>
        <w:t>.1)</w:t>
      </w:r>
    </w:p>
    <w:p w:rsidR="00997CC7" w:rsidRPr="00997CC7" w:rsidRDefault="00997CC7" w:rsidP="00997CC7">
      <w:pPr>
        <w:ind w:firstLine="567"/>
        <w:jc w:val="both"/>
        <w:rPr>
          <w:sz w:val="30"/>
          <w:szCs w:val="30"/>
        </w:rPr>
      </w:pPr>
      <w:r w:rsidRPr="00997CC7">
        <w:rPr>
          <w:sz w:val="30"/>
          <w:szCs w:val="30"/>
        </w:rPr>
        <w:t>Выражение в скобках указывает на плоскости YOZ, которой соответствует угол φ</w:t>
      </w:r>
      <w:r w:rsidRPr="00997CC7">
        <w:rPr>
          <w:sz w:val="30"/>
          <w:szCs w:val="30"/>
          <w:vertAlign w:val="subscript"/>
        </w:rPr>
        <w:t>411</w:t>
      </w:r>
      <w:r w:rsidRPr="00997CC7">
        <w:rPr>
          <w:sz w:val="30"/>
          <w:szCs w:val="30"/>
        </w:rPr>
        <w:t xml:space="preserve"> конусообразного поворота плеча в плечевом суставе против часовой стрелки на 90 градусов. </w:t>
      </w:r>
    </w:p>
    <w:p w:rsidR="00997CC7" w:rsidRPr="00997CC7" w:rsidRDefault="00997CC7" w:rsidP="00997CC7">
      <w:pPr>
        <w:ind w:firstLine="567"/>
        <w:jc w:val="both"/>
        <w:rPr>
          <w:sz w:val="30"/>
          <w:szCs w:val="30"/>
        </w:rPr>
      </w:pPr>
      <w:r w:rsidRPr="00997CC7">
        <w:rPr>
          <w:sz w:val="30"/>
          <w:szCs w:val="30"/>
        </w:rPr>
        <w:t>Пример 2. Суставной угол φ равен, например, 80 градусам. Он зафиксирован в результате выполненного суставного движения типа 2 (сгибания правого бедра). Такой суставной угол записывается следующим образом:</w:t>
      </w:r>
    </w:p>
    <w:p w:rsidR="00997CC7" w:rsidRPr="00997CC7" w:rsidRDefault="00997CC7" w:rsidP="00997CC7">
      <w:pPr>
        <w:ind w:firstLine="567"/>
        <w:jc w:val="both"/>
        <w:rPr>
          <w:sz w:val="30"/>
          <w:szCs w:val="30"/>
        </w:rPr>
      </w:pPr>
      <w:r w:rsidRPr="00997CC7">
        <w:rPr>
          <w:sz w:val="30"/>
          <w:szCs w:val="30"/>
        </w:rPr>
        <w:t>φ</w:t>
      </w:r>
      <w:r w:rsidRPr="00997CC7">
        <w:rPr>
          <w:sz w:val="30"/>
          <w:szCs w:val="30"/>
          <w:vertAlign w:val="subscript"/>
        </w:rPr>
        <w:t>112</w:t>
      </w:r>
      <w:r w:rsidRPr="00997CC7">
        <w:rPr>
          <w:sz w:val="30"/>
          <w:szCs w:val="30"/>
        </w:rPr>
        <w:t xml:space="preserve"> = 80 (φ</w:t>
      </w:r>
      <w:r w:rsidRPr="00997CC7">
        <w:rPr>
          <w:sz w:val="30"/>
          <w:szCs w:val="30"/>
          <w:vertAlign w:val="subscript"/>
        </w:rPr>
        <w:t>111</w:t>
      </w:r>
      <w:r w:rsidRPr="00997CC7">
        <w:rPr>
          <w:sz w:val="30"/>
          <w:szCs w:val="30"/>
        </w:rPr>
        <w:t xml:space="preserve"> = 0).       </w:t>
      </w:r>
      <w:r w:rsidR="0065063D">
        <w:rPr>
          <w:sz w:val="30"/>
          <w:szCs w:val="30"/>
        </w:rPr>
        <w:tab/>
      </w:r>
      <w:r w:rsidR="0065063D">
        <w:rPr>
          <w:sz w:val="30"/>
          <w:szCs w:val="30"/>
        </w:rPr>
        <w:tab/>
      </w:r>
      <w:r w:rsidR="0065063D">
        <w:rPr>
          <w:sz w:val="30"/>
          <w:szCs w:val="30"/>
        </w:rPr>
        <w:tab/>
      </w:r>
      <w:r w:rsidR="0065063D">
        <w:rPr>
          <w:sz w:val="30"/>
          <w:szCs w:val="30"/>
        </w:rPr>
        <w:tab/>
      </w:r>
      <w:r w:rsidR="0065063D">
        <w:rPr>
          <w:sz w:val="30"/>
          <w:szCs w:val="30"/>
        </w:rPr>
        <w:tab/>
      </w:r>
      <w:r w:rsidR="0065063D">
        <w:rPr>
          <w:sz w:val="30"/>
          <w:szCs w:val="30"/>
        </w:rPr>
        <w:tab/>
      </w:r>
      <w:r w:rsidRPr="00997CC7">
        <w:rPr>
          <w:sz w:val="30"/>
          <w:szCs w:val="30"/>
        </w:rPr>
        <w:t xml:space="preserve"> (</w:t>
      </w:r>
      <w:r w:rsidR="0065063D">
        <w:rPr>
          <w:sz w:val="30"/>
          <w:szCs w:val="30"/>
        </w:rPr>
        <w:t>10</w:t>
      </w:r>
      <w:r w:rsidRPr="00997CC7">
        <w:rPr>
          <w:sz w:val="30"/>
          <w:szCs w:val="30"/>
        </w:rPr>
        <w:t>.2)</w:t>
      </w:r>
    </w:p>
    <w:p w:rsidR="00997CC7" w:rsidRPr="00997CC7" w:rsidRDefault="00997CC7" w:rsidP="00997CC7">
      <w:pPr>
        <w:ind w:firstLine="567"/>
        <w:jc w:val="both"/>
        <w:rPr>
          <w:sz w:val="30"/>
          <w:szCs w:val="30"/>
        </w:rPr>
      </w:pPr>
      <w:r w:rsidRPr="00997CC7">
        <w:rPr>
          <w:sz w:val="30"/>
          <w:szCs w:val="30"/>
        </w:rPr>
        <w:t>Выражение в скобках, как в предыдущем примере, обозначает плоскость движения: сгибание правого бедра в тазобедренном суставе произведено в плоскости ХОY, которой соответствует угол φ</w:t>
      </w:r>
      <w:r w:rsidRPr="00997CC7">
        <w:rPr>
          <w:sz w:val="30"/>
          <w:szCs w:val="30"/>
          <w:vertAlign w:val="subscript"/>
        </w:rPr>
        <w:t>11</w:t>
      </w:r>
      <w:r w:rsidRPr="00997CC7">
        <w:rPr>
          <w:sz w:val="30"/>
          <w:szCs w:val="30"/>
        </w:rPr>
        <w:t>1 конусообразного поворота правого бедра в тазобедренном суставе 0 градусов.</w:t>
      </w:r>
    </w:p>
    <w:p w:rsidR="00997CC7" w:rsidRPr="0065063D" w:rsidRDefault="00997CC7" w:rsidP="00997CC7">
      <w:pPr>
        <w:ind w:firstLine="567"/>
        <w:jc w:val="both"/>
        <w:rPr>
          <w:color w:val="000000" w:themeColor="text1"/>
          <w:sz w:val="30"/>
          <w:szCs w:val="30"/>
        </w:rPr>
      </w:pPr>
      <w:r w:rsidRPr="0065063D">
        <w:rPr>
          <w:color w:val="000000" w:themeColor="text1"/>
          <w:sz w:val="30"/>
          <w:szCs w:val="30"/>
        </w:rPr>
        <w:t>Выражение (</w:t>
      </w:r>
      <w:r w:rsidR="0065063D" w:rsidRPr="0065063D">
        <w:rPr>
          <w:color w:val="000000" w:themeColor="text1"/>
          <w:sz w:val="30"/>
          <w:szCs w:val="30"/>
        </w:rPr>
        <w:t>10</w:t>
      </w:r>
      <w:r w:rsidRPr="0065063D">
        <w:rPr>
          <w:color w:val="000000" w:themeColor="text1"/>
          <w:sz w:val="30"/>
          <w:szCs w:val="30"/>
        </w:rPr>
        <w:t xml:space="preserve">.2) можно упростить, используя правило </w:t>
      </w:r>
      <w:r w:rsidRPr="00997CC7">
        <w:rPr>
          <w:sz w:val="30"/>
          <w:szCs w:val="30"/>
        </w:rPr>
        <w:lastRenderedPageBreak/>
        <w:t xml:space="preserve">умалчивания, в соответствии с которым нулевые значения любого параметра могут не записываться. А если информация о каком-либо объекте, обозначаемом с использованием индексов, отсутствует, то его значение автоматически применяется равным нулю. Следовательно, </w:t>
      </w:r>
      <w:r w:rsidRPr="0065063D">
        <w:rPr>
          <w:color w:val="000000" w:themeColor="text1"/>
          <w:sz w:val="30"/>
          <w:szCs w:val="30"/>
        </w:rPr>
        <w:t>выражение (</w:t>
      </w:r>
      <w:r w:rsidR="0065063D" w:rsidRPr="0065063D">
        <w:rPr>
          <w:color w:val="000000" w:themeColor="text1"/>
          <w:sz w:val="30"/>
          <w:szCs w:val="30"/>
        </w:rPr>
        <w:t>10</w:t>
      </w:r>
      <w:r w:rsidRPr="0065063D">
        <w:rPr>
          <w:color w:val="000000" w:themeColor="text1"/>
          <w:sz w:val="30"/>
          <w:szCs w:val="30"/>
        </w:rPr>
        <w:t>.2) можно записать без информации в скобках в виде:</w:t>
      </w:r>
    </w:p>
    <w:p w:rsidR="00997CC7" w:rsidRPr="0065063D" w:rsidRDefault="00997CC7" w:rsidP="00997CC7">
      <w:pPr>
        <w:ind w:firstLine="567"/>
        <w:jc w:val="both"/>
        <w:rPr>
          <w:color w:val="000000" w:themeColor="text1"/>
          <w:sz w:val="30"/>
          <w:szCs w:val="30"/>
        </w:rPr>
      </w:pPr>
      <w:r w:rsidRPr="0065063D">
        <w:rPr>
          <w:color w:val="000000" w:themeColor="text1"/>
          <w:sz w:val="30"/>
          <w:szCs w:val="30"/>
        </w:rPr>
        <w:t>φ</w:t>
      </w:r>
      <w:r w:rsidRPr="0065063D">
        <w:rPr>
          <w:color w:val="000000" w:themeColor="text1"/>
          <w:sz w:val="30"/>
          <w:szCs w:val="30"/>
          <w:vertAlign w:val="subscript"/>
        </w:rPr>
        <w:t>112</w:t>
      </w:r>
      <w:r w:rsidRPr="0065063D">
        <w:rPr>
          <w:color w:val="000000" w:themeColor="text1"/>
          <w:sz w:val="30"/>
          <w:szCs w:val="30"/>
        </w:rPr>
        <w:t xml:space="preserve"> = 80. </w:t>
      </w:r>
      <w:r w:rsidR="0065063D" w:rsidRPr="0065063D">
        <w:rPr>
          <w:color w:val="000000" w:themeColor="text1"/>
          <w:sz w:val="30"/>
          <w:szCs w:val="30"/>
        </w:rPr>
        <w:tab/>
      </w:r>
      <w:r w:rsidR="0065063D" w:rsidRPr="0065063D">
        <w:rPr>
          <w:color w:val="000000" w:themeColor="text1"/>
          <w:sz w:val="30"/>
          <w:szCs w:val="30"/>
        </w:rPr>
        <w:tab/>
      </w:r>
      <w:r w:rsidR="0065063D" w:rsidRPr="0065063D">
        <w:rPr>
          <w:color w:val="000000" w:themeColor="text1"/>
          <w:sz w:val="30"/>
          <w:szCs w:val="30"/>
        </w:rPr>
        <w:tab/>
      </w:r>
      <w:r w:rsidR="0065063D" w:rsidRPr="0065063D">
        <w:rPr>
          <w:color w:val="000000" w:themeColor="text1"/>
          <w:sz w:val="30"/>
          <w:szCs w:val="30"/>
        </w:rPr>
        <w:tab/>
      </w:r>
      <w:r w:rsidR="0065063D" w:rsidRPr="0065063D">
        <w:rPr>
          <w:color w:val="000000" w:themeColor="text1"/>
          <w:sz w:val="30"/>
          <w:szCs w:val="30"/>
        </w:rPr>
        <w:tab/>
      </w:r>
      <w:r w:rsidR="0065063D" w:rsidRPr="0065063D">
        <w:rPr>
          <w:color w:val="000000" w:themeColor="text1"/>
          <w:sz w:val="30"/>
          <w:szCs w:val="30"/>
        </w:rPr>
        <w:tab/>
      </w:r>
      <w:r w:rsidR="0065063D" w:rsidRPr="0065063D">
        <w:rPr>
          <w:color w:val="000000" w:themeColor="text1"/>
          <w:sz w:val="30"/>
          <w:szCs w:val="30"/>
        </w:rPr>
        <w:tab/>
      </w:r>
      <w:r w:rsidRPr="0065063D">
        <w:rPr>
          <w:color w:val="000000" w:themeColor="text1"/>
          <w:sz w:val="30"/>
          <w:szCs w:val="30"/>
        </w:rPr>
        <w:t>(</w:t>
      </w:r>
      <w:r w:rsidR="0065063D" w:rsidRPr="0065063D">
        <w:rPr>
          <w:color w:val="000000" w:themeColor="text1"/>
          <w:sz w:val="30"/>
          <w:szCs w:val="30"/>
        </w:rPr>
        <w:t>10</w:t>
      </w:r>
      <w:r w:rsidRPr="0065063D">
        <w:rPr>
          <w:color w:val="000000" w:themeColor="text1"/>
          <w:sz w:val="30"/>
          <w:szCs w:val="30"/>
        </w:rPr>
        <w:t>.3)</w:t>
      </w:r>
    </w:p>
    <w:p w:rsidR="00997CC7" w:rsidRPr="00997CC7" w:rsidRDefault="00997CC7" w:rsidP="00997CC7">
      <w:pPr>
        <w:ind w:firstLine="567"/>
        <w:jc w:val="both"/>
        <w:rPr>
          <w:sz w:val="30"/>
          <w:szCs w:val="30"/>
        </w:rPr>
      </w:pPr>
      <w:r w:rsidRPr="00997CC7">
        <w:rPr>
          <w:sz w:val="30"/>
          <w:szCs w:val="30"/>
        </w:rPr>
        <w:t>Рассмотрим особенности индексного описания некоторых наиболее часто встречающихся поз тела спортсмена:</w:t>
      </w:r>
    </w:p>
    <w:p w:rsidR="00997CC7" w:rsidRPr="00997CC7" w:rsidRDefault="00997CC7" w:rsidP="00997CC7">
      <w:pPr>
        <w:ind w:firstLine="567"/>
        <w:jc w:val="both"/>
        <w:rPr>
          <w:rFonts w:eastAsiaTheme="minorEastAsia"/>
          <w:sz w:val="30"/>
          <w:szCs w:val="30"/>
        </w:rPr>
      </w:pPr>
      <w:r w:rsidRPr="00997CC7">
        <w:rPr>
          <w:sz w:val="30"/>
          <w:szCs w:val="30"/>
        </w:rPr>
        <w:t xml:space="preserve">1. </w:t>
      </w:r>
      <m:oMath>
        <m:sSubSup>
          <m:sSubSupPr>
            <m:ctrlPr>
              <w:rPr>
                <w:rFonts w:ascii="Cambria Math" w:hAnsi="Cambria Math"/>
                <w:i/>
                <w:sz w:val="30"/>
                <w:szCs w:val="30"/>
              </w:rPr>
            </m:ctrlPr>
          </m:sSubSupPr>
          <m:e>
            <m:r>
              <w:rPr>
                <w:rFonts w:ascii="Cambria Math" w:hAnsi="Cambria Math"/>
                <w:sz w:val="30"/>
                <w:szCs w:val="30"/>
              </w:rPr>
              <m:t>φ=</m:t>
            </m:r>
          </m:e>
          <m:sub>
            <m:r>
              <w:rPr>
                <w:rFonts w:ascii="Cambria Math" w:hAnsi="Cambria Math"/>
                <w:sz w:val="30"/>
                <w:szCs w:val="30"/>
              </w:rPr>
              <m:t>ikl</m:t>
            </m:r>
          </m:sub>
          <m:sup>
            <m:sSub>
              <m:sSubPr>
                <m:ctrlPr>
                  <w:rPr>
                    <w:rFonts w:ascii="Cambria Math" w:hAnsi="Cambria Math"/>
                    <w:i/>
                    <w:sz w:val="30"/>
                    <w:szCs w:val="30"/>
                  </w:rPr>
                </m:ctrlPr>
              </m:sSubPr>
              <m:e>
                <m:r>
                  <w:rPr>
                    <w:rFonts w:ascii="Cambria Math" w:hAnsi="Cambria Math"/>
                    <w:sz w:val="30"/>
                    <w:szCs w:val="30"/>
                    <w:lang w:val="en-US"/>
                  </w:rPr>
                  <m:t>t</m:t>
                </m:r>
              </m:e>
              <m:sub>
                <m:r>
                  <w:rPr>
                    <w:rFonts w:ascii="Cambria Math" w:hAnsi="Cambria Math"/>
                    <w:sz w:val="30"/>
                    <w:szCs w:val="30"/>
                  </w:rPr>
                  <m:t>1-2</m:t>
                </m:r>
              </m:sub>
            </m:sSub>
          </m:sup>
        </m:sSubSup>
        <m:r>
          <w:rPr>
            <w:rFonts w:ascii="Cambria Math" w:hAnsi="Cambria Math"/>
            <w:sz w:val="30"/>
            <w:szCs w:val="30"/>
          </w:rPr>
          <m:t>=const</m:t>
        </m:r>
      </m:oMath>
      <w:r w:rsidRPr="00997CC7">
        <w:rPr>
          <w:rFonts w:eastAsiaTheme="minorEastAsia"/>
          <w:sz w:val="30"/>
          <w:szCs w:val="30"/>
        </w:rPr>
        <w:t xml:space="preserve"> </w:t>
      </w:r>
      <w:r w:rsidRPr="00997CC7">
        <w:rPr>
          <w:sz w:val="30"/>
          <w:szCs w:val="30"/>
        </w:rPr>
        <w:t>– некоторая неизменная поза, сохраняемая в промежутке времени от момента времени t</w:t>
      </w:r>
      <w:r w:rsidRPr="00997CC7">
        <w:rPr>
          <w:sz w:val="30"/>
          <w:szCs w:val="30"/>
          <w:vertAlign w:val="subscript"/>
        </w:rPr>
        <w:t xml:space="preserve">1 </w:t>
      </w:r>
      <w:r w:rsidRPr="00997CC7">
        <w:rPr>
          <w:sz w:val="30"/>
          <w:szCs w:val="30"/>
        </w:rPr>
        <w:t>до момента t</w:t>
      </w:r>
      <w:r w:rsidRPr="00997CC7">
        <w:rPr>
          <w:sz w:val="30"/>
          <w:szCs w:val="30"/>
          <w:vertAlign w:val="subscript"/>
        </w:rPr>
        <w:t>2</w:t>
      </w:r>
    </w:p>
    <w:p w:rsidR="00997CC7" w:rsidRPr="00997CC7" w:rsidRDefault="00997CC7" w:rsidP="00997CC7">
      <w:pPr>
        <w:ind w:firstLine="567"/>
        <w:jc w:val="both"/>
        <w:rPr>
          <w:sz w:val="30"/>
          <w:szCs w:val="30"/>
        </w:rPr>
      </w:pPr>
      <w:r w:rsidRPr="00997CC7">
        <w:rPr>
          <w:sz w:val="30"/>
          <w:szCs w:val="30"/>
        </w:rPr>
        <w:t xml:space="preserve">2. </w:t>
      </w:r>
      <m:oMath>
        <m:sSubSup>
          <m:sSubSupPr>
            <m:ctrlPr>
              <w:rPr>
                <w:rFonts w:ascii="Cambria Math" w:hAnsi="Cambria Math"/>
                <w:i/>
                <w:sz w:val="30"/>
                <w:szCs w:val="30"/>
              </w:rPr>
            </m:ctrlPr>
          </m:sSubSupPr>
          <m:e>
            <m:r>
              <w:rPr>
                <w:rFonts w:ascii="Cambria Math" w:hAnsi="Cambria Math"/>
                <w:sz w:val="30"/>
                <w:szCs w:val="30"/>
              </w:rPr>
              <m:t>φ=</m:t>
            </m:r>
          </m:e>
          <m:sub>
            <m:r>
              <w:rPr>
                <w:rFonts w:ascii="Cambria Math" w:hAnsi="Cambria Math"/>
                <w:sz w:val="30"/>
                <w:szCs w:val="30"/>
              </w:rPr>
              <m:t>ikl</m:t>
            </m:r>
          </m:sub>
          <m:sup>
            <m:sSub>
              <m:sSubPr>
                <m:ctrlPr>
                  <w:rPr>
                    <w:rFonts w:ascii="Cambria Math" w:hAnsi="Cambria Math"/>
                    <w:i/>
                    <w:sz w:val="30"/>
                    <w:szCs w:val="30"/>
                  </w:rPr>
                </m:ctrlPr>
              </m:sSubPr>
              <m:e>
                <m:r>
                  <w:rPr>
                    <w:rFonts w:ascii="Cambria Math" w:hAnsi="Cambria Math"/>
                    <w:sz w:val="30"/>
                    <w:szCs w:val="30"/>
                    <w:lang w:val="en-US"/>
                  </w:rPr>
                  <m:t>t</m:t>
                </m:r>
              </m:e>
              <m:sub>
                <m:r>
                  <w:rPr>
                    <w:rFonts w:ascii="Cambria Math" w:hAnsi="Cambria Math"/>
                    <w:sz w:val="30"/>
                    <w:szCs w:val="30"/>
                  </w:rPr>
                  <m:t>1</m:t>
                </m:r>
              </m:sub>
            </m:sSub>
          </m:sup>
        </m:sSubSup>
        <m:r>
          <w:rPr>
            <w:rFonts w:ascii="Cambria Math" w:hAnsi="Cambria Math"/>
            <w:sz w:val="30"/>
            <w:szCs w:val="30"/>
          </w:rPr>
          <m:t>=0</m:t>
        </m:r>
      </m:oMath>
      <w:r w:rsidRPr="00997CC7">
        <w:rPr>
          <w:rFonts w:eastAsiaTheme="minorEastAsia"/>
          <w:sz w:val="30"/>
          <w:szCs w:val="30"/>
        </w:rPr>
        <w:t xml:space="preserve">  - </w:t>
      </w:r>
      <w:r w:rsidRPr="00997CC7">
        <w:rPr>
          <w:sz w:val="30"/>
          <w:szCs w:val="30"/>
        </w:rPr>
        <w:t xml:space="preserve">поза, соответствующая основной стойке спортсмена в </w:t>
      </w:r>
    </w:p>
    <w:p w:rsidR="00997CC7" w:rsidRPr="00997CC7" w:rsidRDefault="00997CC7" w:rsidP="00997CC7">
      <w:pPr>
        <w:ind w:firstLine="567"/>
        <w:jc w:val="both"/>
        <w:rPr>
          <w:sz w:val="30"/>
          <w:szCs w:val="30"/>
        </w:rPr>
      </w:pPr>
      <w:r w:rsidRPr="00997CC7">
        <w:rPr>
          <w:sz w:val="30"/>
          <w:szCs w:val="30"/>
        </w:rPr>
        <w:t>некоторый момент времени t</w:t>
      </w:r>
      <w:r w:rsidRPr="00997CC7">
        <w:rPr>
          <w:sz w:val="30"/>
          <w:szCs w:val="30"/>
          <w:vertAlign w:val="subscript"/>
        </w:rPr>
        <w:t>1</w:t>
      </w:r>
      <w:r w:rsidRPr="00997CC7">
        <w:rPr>
          <w:sz w:val="30"/>
          <w:szCs w:val="30"/>
        </w:rPr>
        <w:t>.</w:t>
      </w:r>
    </w:p>
    <w:p w:rsidR="00997CC7" w:rsidRPr="00997CC7" w:rsidRDefault="00997CC7" w:rsidP="00997CC7">
      <w:pPr>
        <w:ind w:firstLine="567"/>
        <w:jc w:val="both"/>
        <w:rPr>
          <w:sz w:val="30"/>
          <w:szCs w:val="30"/>
        </w:rPr>
      </w:pPr>
      <w:r w:rsidRPr="00997CC7">
        <w:rPr>
          <w:sz w:val="30"/>
          <w:szCs w:val="30"/>
        </w:rPr>
        <w:t xml:space="preserve">1. </w:t>
      </w:r>
      <m:oMath>
        <m:sSubSup>
          <m:sSubSupPr>
            <m:ctrlPr>
              <w:rPr>
                <w:rFonts w:ascii="Cambria Math" w:hAnsi="Cambria Math"/>
                <w:i/>
                <w:sz w:val="30"/>
                <w:szCs w:val="30"/>
              </w:rPr>
            </m:ctrlPr>
          </m:sSubSupPr>
          <m:e>
            <m:r>
              <w:rPr>
                <w:rFonts w:ascii="Cambria Math" w:hAnsi="Cambria Math"/>
                <w:sz w:val="30"/>
                <w:szCs w:val="30"/>
              </w:rPr>
              <m:t>φ=</m:t>
            </m:r>
          </m:e>
          <m:sub>
            <m:r>
              <w:rPr>
                <w:rFonts w:ascii="Cambria Math" w:hAnsi="Cambria Math"/>
                <w:sz w:val="30"/>
                <w:szCs w:val="30"/>
              </w:rPr>
              <m:t>abc</m:t>
            </m:r>
          </m:sub>
          <m:sup>
            <m:sSub>
              <m:sSubPr>
                <m:ctrlPr>
                  <w:rPr>
                    <w:rFonts w:ascii="Cambria Math" w:hAnsi="Cambria Math"/>
                    <w:i/>
                    <w:sz w:val="30"/>
                    <w:szCs w:val="30"/>
                  </w:rPr>
                </m:ctrlPr>
              </m:sSubPr>
              <m:e>
                <m:r>
                  <w:rPr>
                    <w:rFonts w:ascii="Cambria Math" w:hAnsi="Cambria Math"/>
                    <w:sz w:val="30"/>
                    <w:szCs w:val="30"/>
                    <w:lang w:val="en-US"/>
                  </w:rPr>
                  <m:t>t</m:t>
                </m:r>
              </m:e>
              <m:sub>
                <m:r>
                  <w:rPr>
                    <w:rFonts w:ascii="Cambria Math" w:hAnsi="Cambria Math"/>
                    <w:sz w:val="30"/>
                    <w:szCs w:val="30"/>
                  </w:rPr>
                  <m:t>1-2</m:t>
                </m:r>
              </m:sub>
            </m:sSub>
          </m:sup>
        </m:sSubSup>
        <m:r>
          <w:rPr>
            <w:rFonts w:ascii="Cambria Math" w:hAnsi="Cambria Math"/>
            <w:sz w:val="30"/>
            <w:szCs w:val="30"/>
          </w:rPr>
          <m:t>=const</m:t>
        </m:r>
      </m:oMath>
      <w:r w:rsidRPr="00997CC7">
        <w:rPr>
          <w:rFonts w:eastAsiaTheme="minorEastAsia"/>
          <w:sz w:val="30"/>
          <w:szCs w:val="30"/>
        </w:rPr>
        <w:t xml:space="preserve"> </w:t>
      </w:r>
      <w:r w:rsidRPr="00997CC7">
        <w:rPr>
          <w:sz w:val="30"/>
          <w:szCs w:val="30"/>
        </w:rPr>
        <w:t xml:space="preserve">– элемент динамической осанки (неизменность суставного угла с параметрами </w:t>
      </w:r>
      <w:proofErr w:type="spellStart"/>
      <w:r w:rsidRPr="00997CC7">
        <w:rPr>
          <w:sz w:val="30"/>
          <w:szCs w:val="30"/>
        </w:rPr>
        <w:t>abc</w:t>
      </w:r>
      <w:proofErr w:type="spellEnd"/>
      <w:r w:rsidRPr="00997CC7">
        <w:rPr>
          <w:sz w:val="30"/>
          <w:szCs w:val="30"/>
        </w:rPr>
        <w:t>) в промежутке времени от t</w:t>
      </w:r>
      <w:r w:rsidRPr="00997CC7">
        <w:rPr>
          <w:sz w:val="30"/>
          <w:szCs w:val="30"/>
          <w:vertAlign w:val="subscript"/>
        </w:rPr>
        <w:t>1</w:t>
      </w:r>
      <w:r w:rsidRPr="00997CC7">
        <w:rPr>
          <w:sz w:val="30"/>
          <w:szCs w:val="30"/>
        </w:rPr>
        <w:t xml:space="preserve"> до t</w:t>
      </w:r>
      <w:r w:rsidRPr="00997CC7">
        <w:rPr>
          <w:sz w:val="30"/>
          <w:szCs w:val="30"/>
          <w:vertAlign w:val="subscript"/>
        </w:rPr>
        <w:t>2</w:t>
      </w:r>
      <w:r w:rsidRPr="00997CC7">
        <w:rPr>
          <w:sz w:val="30"/>
          <w:szCs w:val="30"/>
        </w:rPr>
        <w:t>.</w:t>
      </w:r>
    </w:p>
    <w:p w:rsidR="00997CC7" w:rsidRPr="00997CC7" w:rsidRDefault="00997CC7" w:rsidP="00997CC7">
      <w:pPr>
        <w:ind w:firstLine="567"/>
        <w:jc w:val="both"/>
        <w:rPr>
          <w:sz w:val="30"/>
          <w:szCs w:val="30"/>
        </w:rPr>
      </w:pPr>
      <w:r w:rsidRPr="00997CC7">
        <w:rPr>
          <w:sz w:val="30"/>
          <w:szCs w:val="30"/>
        </w:rPr>
        <w:t>4. φ</w:t>
      </w:r>
      <w:r w:rsidRPr="00997CC7">
        <w:rPr>
          <w:sz w:val="30"/>
          <w:szCs w:val="30"/>
          <w:vertAlign w:val="subscript"/>
        </w:rPr>
        <w:t>4k2</w:t>
      </w:r>
      <w:r w:rsidRPr="00997CC7">
        <w:rPr>
          <w:sz w:val="30"/>
          <w:szCs w:val="30"/>
        </w:rPr>
        <w:t xml:space="preserve"> = 45  –  углы во всех суставах  левой руки, зафиксированные в начальный момент времени, для движения </w:t>
      </w:r>
      <w:proofErr w:type="spellStart"/>
      <w:r w:rsidRPr="00997CC7">
        <w:rPr>
          <w:sz w:val="30"/>
          <w:szCs w:val="30"/>
        </w:rPr>
        <w:t>сгибательно-разгибательного</w:t>
      </w:r>
      <w:proofErr w:type="spellEnd"/>
      <w:r w:rsidRPr="00997CC7">
        <w:rPr>
          <w:sz w:val="30"/>
          <w:szCs w:val="30"/>
        </w:rPr>
        <w:t xml:space="preserve"> типа равны 45 градусам. Отнесение суставных движений к </w:t>
      </w:r>
      <w:proofErr w:type="spellStart"/>
      <w:r w:rsidRPr="00997CC7">
        <w:rPr>
          <w:sz w:val="30"/>
          <w:szCs w:val="30"/>
        </w:rPr>
        <w:t>сгибательно-разгибательному</w:t>
      </w:r>
      <w:proofErr w:type="spellEnd"/>
      <w:r w:rsidRPr="00997CC7">
        <w:rPr>
          <w:sz w:val="30"/>
          <w:szCs w:val="30"/>
        </w:rPr>
        <w:t xml:space="preserve"> типу обеспечивает третий индекс (2) и отсутствие информации о плоскости суставного движения (углы φ</w:t>
      </w:r>
      <w:r w:rsidRPr="00997CC7">
        <w:rPr>
          <w:sz w:val="30"/>
          <w:szCs w:val="30"/>
          <w:vertAlign w:val="subscript"/>
        </w:rPr>
        <w:t>4k1</w:t>
      </w:r>
      <w:r w:rsidRPr="00997CC7">
        <w:rPr>
          <w:sz w:val="30"/>
          <w:szCs w:val="30"/>
        </w:rPr>
        <w:t xml:space="preserve"> не упомянуты, следовательно, равны нулю). Признаком начального момента времени также является отсутствие соответствующего индекса.</w:t>
      </w:r>
    </w:p>
    <w:p w:rsidR="00997CC7" w:rsidRPr="00997CC7" w:rsidRDefault="00997CC7" w:rsidP="00997CC7">
      <w:pPr>
        <w:ind w:firstLine="567"/>
        <w:jc w:val="both"/>
        <w:rPr>
          <w:sz w:val="30"/>
          <w:szCs w:val="30"/>
        </w:rPr>
      </w:pPr>
      <w:r w:rsidRPr="00997CC7">
        <w:rPr>
          <w:sz w:val="30"/>
          <w:szCs w:val="30"/>
        </w:rPr>
        <w:t>5. φ</w:t>
      </w:r>
      <w:r w:rsidRPr="00997CC7">
        <w:rPr>
          <w:sz w:val="30"/>
          <w:szCs w:val="30"/>
          <w:vertAlign w:val="subscript"/>
        </w:rPr>
        <w:t>112</w:t>
      </w:r>
      <w:r w:rsidRPr="00997CC7">
        <w:rPr>
          <w:sz w:val="30"/>
          <w:szCs w:val="30"/>
        </w:rPr>
        <w:t xml:space="preserve"> = – 30, (φ</w:t>
      </w:r>
      <w:r w:rsidRPr="00997CC7">
        <w:rPr>
          <w:sz w:val="30"/>
          <w:szCs w:val="30"/>
          <w:vertAlign w:val="subscript"/>
        </w:rPr>
        <w:t>111</w:t>
      </w:r>
      <w:r w:rsidRPr="00997CC7">
        <w:rPr>
          <w:sz w:val="30"/>
          <w:szCs w:val="30"/>
        </w:rPr>
        <w:t xml:space="preserve"> = – 90)  –  в тазобедренном суставе правой ноги в начальный момент времени зафиксировано отведение бедра вправо на 30 градусов.</w:t>
      </w:r>
    </w:p>
    <w:p w:rsidR="00997CC7" w:rsidRPr="00997CC7" w:rsidRDefault="00997CC7" w:rsidP="00997CC7">
      <w:pPr>
        <w:ind w:firstLine="567"/>
        <w:jc w:val="both"/>
        <w:rPr>
          <w:sz w:val="30"/>
          <w:szCs w:val="30"/>
        </w:rPr>
      </w:pPr>
      <w:r w:rsidRPr="00997CC7">
        <w:rPr>
          <w:sz w:val="30"/>
          <w:szCs w:val="30"/>
        </w:rPr>
        <w:t>6. φ</w:t>
      </w:r>
      <w:r w:rsidRPr="00997CC7">
        <w:rPr>
          <w:sz w:val="30"/>
          <w:szCs w:val="30"/>
          <w:vertAlign w:val="subscript"/>
        </w:rPr>
        <w:t>ikl</w:t>
      </w:r>
      <w:r w:rsidRPr="00997CC7">
        <w:rPr>
          <w:sz w:val="30"/>
          <w:szCs w:val="30"/>
        </w:rPr>
        <w:t xml:space="preserve"> = 0 – поза основной стойки (все индексы скользящие, следовательно, имеет место одновременное перечисление всех цепей, всех суставов и всех типов суставных движений). </w:t>
      </w:r>
    </w:p>
    <w:p w:rsidR="00997CC7" w:rsidRPr="00997CC7" w:rsidRDefault="00997CC7" w:rsidP="00997CC7">
      <w:pPr>
        <w:ind w:firstLine="567"/>
        <w:jc w:val="both"/>
        <w:rPr>
          <w:sz w:val="30"/>
          <w:szCs w:val="30"/>
        </w:rPr>
      </w:pPr>
      <w:r w:rsidRPr="00997CC7">
        <w:rPr>
          <w:sz w:val="30"/>
          <w:szCs w:val="30"/>
        </w:rPr>
        <w:t>Если поза спортсмена достаточно простая, например, по сравнению с основной стойкой изменен один или малое количество суставных углов, записываются только измененные углы. Остальные сочленения автоматически считаются соответствующими основной стойке. Для записи сложной позы используется матричная форма индексного описания.</w:t>
      </w:r>
    </w:p>
    <w:p w:rsidR="00997CC7" w:rsidRPr="00997CC7" w:rsidRDefault="00997CC7" w:rsidP="00997CC7">
      <w:pPr>
        <w:ind w:firstLine="567"/>
        <w:jc w:val="both"/>
        <w:rPr>
          <w:sz w:val="30"/>
          <w:szCs w:val="30"/>
        </w:rPr>
      </w:pPr>
      <w:r w:rsidRPr="00997CC7">
        <w:rPr>
          <w:sz w:val="30"/>
          <w:szCs w:val="30"/>
        </w:rPr>
        <w:t>Более сложным является описание позы, при которой значения многих суставных углов отличаются от нулевого значения. В этом случае используется матричная форма индексного описания позы спортсмена.</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997CC7">
        <w:rPr>
          <w:color w:val="000000"/>
          <w:sz w:val="30"/>
          <w:szCs w:val="30"/>
        </w:rPr>
        <w:lastRenderedPageBreak/>
        <w:t>Данный метод может применяться для описания и других объектов, процессов. Например, </w:t>
      </w:r>
      <w:r w:rsidRPr="00997CC7">
        <w:rPr>
          <w:i/>
          <w:iCs/>
          <w:color w:val="000000"/>
          <w:sz w:val="30"/>
          <w:szCs w:val="30"/>
        </w:rPr>
        <w:t>3</w:t>
      </w:r>
      <w:r w:rsidRPr="00997CC7">
        <w:rPr>
          <w:i/>
          <w:iCs/>
          <w:color w:val="000000"/>
          <w:sz w:val="30"/>
          <w:szCs w:val="30"/>
          <w:vertAlign w:val="subscript"/>
        </w:rPr>
        <w:t>4</w:t>
      </w:r>
      <w:r w:rsidRPr="00997CC7">
        <w:rPr>
          <w:b/>
          <w:i/>
          <w:iCs/>
          <w:color w:val="000000"/>
          <w:sz w:val="30"/>
          <w:szCs w:val="30"/>
          <w:vertAlign w:val="subscript"/>
        </w:rPr>
        <w:t>1</w:t>
      </w:r>
      <w:r w:rsidRPr="00997CC7">
        <w:rPr>
          <w:color w:val="000000"/>
          <w:sz w:val="30"/>
          <w:szCs w:val="30"/>
        </w:rPr>
        <w:t> - четвертой цепи первое звено, то есть левое</w:t>
      </w:r>
      <w:r w:rsidRPr="003A3F06">
        <w:rPr>
          <w:color w:val="000000"/>
          <w:sz w:val="30"/>
          <w:szCs w:val="30"/>
        </w:rPr>
        <w:t xml:space="preserve"> плечо. </w:t>
      </w:r>
      <w:r w:rsidRPr="00867FC0">
        <w:rPr>
          <w:i/>
          <w:iCs/>
          <w:color w:val="000000"/>
          <w:sz w:val="30"/>
          <w:szCs w:val="30"/>
        </w:rPr>
        <w:t>V</w:t>
      </w:r>
      <w:r w:rsidRPr="002563CB">
        <w:rPr>
          <w:b/>
          <w:i/>
          <w:iCs/>
          <w:color w:val="000000"/>
          <w:sz w:val="30"/>
          <w:szCs w:val="30"/>
          <w:vertAlign w:val="subscript"/>
        </w:rPr>
        <w:t>32</w:t>
      </w:r>
      <w:r w:rsidRPr="003A3F06">
        <w:rPr>
          <w:color w:val="000000"/>
          <w:sz w:val="30"/>
          <w:szCs w:val="30"/>
        </w:rPr>
        <w:t> – скорость правого предплечья.</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1.Все суставные углы считаются равными нулю в положении основной стойки.</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 xml:space="preserve">2.Порядок измерения углов соответствует нумерации сочленений </w:t>
      </w:r>
      <w:proofErr w:type="spellStart"/>
      <w:r w:rsidRPr="003A3F06">
        <w:rPr>
          <w:color w:val="000000"/>
          <w:sz w:val="30"/>
          <w:szCs w:val="30"/>
        </w:rPr>
        <w:t>биокинематических</w:t>
      </w:r>
      <w:proofErr w:type="spellEnd"/>
      <w:r w:rsidRPr="003A3F06">
        <w:rPr>
          <w:color w:val="000000"/>
          <w:sz w:val="30"/>
          <w:szCs w:val="30"/>
        </w:rPr>
        <w:t xml:space="preserve"> цепей.</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3.Измеряется не угол между звеньями, а угол поворота собственных осей дистального звена относительно собственных осей проксимального звена. Для плеча и бедра проксимальным звеном является соответствующий отдел позвоночника, либо ось туловища (при использовании 14-звенной схемы тела).</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4.Направление движения 1-го типа в боковом направлении уточняется указанием угла конусообразного поворота и наоборот. Например, </w:t>
      </w:r>
      <w:r w:rsidRPr="00867FC0">
        <w:rPr>
          <w:i/>
          <w:iCs/>
          <w:color w:val="000000"/>
          <w:sz w:val="30"/>
          <w:szCs w:val="30"/>
        </w:rPr>
        <w:t>φ</w:t>
      </w:r>
      <w:r w:rsidRPr="00867FC0">
        <w:rPr>
          <w:i/>
          <w:iCs/>
          <w:color w:val="000000"/>
          <w:sz w:val="30"/>
          <w:szCs w:val="30"/>
          <w:vertAlign w:val="subscript"/>
        </w:rPr>
        <w:t>311</w:t>
      </w:r>
      <w:r w:rsidRPr="00867FC0">
        <w:rPr>
          <w:color w:val="000000"/>
          <w:sz w:val="30"/>
          <w:szCs w:val="30"/>
        </w:rPr>
        <w:t> =45</w:t>
      </w:r>
      <w:r w:rsidRPr="00867FC0">
        <w:rPr>
          <w:color w:val="000000"/>
          <w:sz w:val="30"/>
          <w:szCs w:val="30"/>
          <w:vertAlign w:val="superscript"/>
        </w:rPr>
        <w:t>o</w:t>
      </w:r>
      <w:r w:rsidRPr="00867FC0">
        <w:rPr>
          <w:color w:val="000000"/>
          <w:sz w:val="30"/>
          <w:szCs w:val="30"/>
        </w:rPr>
        <w:t> (</w:t>
      </w:r>
      <w:r w:rsidRPr="00867FC0">
        <w:rPr>
          <w:i/>
          <w:iCs/>
          <w:color w:val="000000"/>
          <w:sz w:val="30"/>
          <w:szCs w:val="30"/>
        </w:rPr>
        <w:t>φ</w:t>
      </w:r>
      <w:r w:rsidRPr="00867FC0">
        <w:rPr>
          <w:i/>
          <w:iCs/>
          <w:color w:val="000000"/>
          <w:sz w:val="30"/>
          <w:szCs w:val="30"/>
          <w:vertAlign w:val="subscript"/>
        </w:rPr>
        <w:t>313</w:t>
      </w:r>
      <w:r w:rsidRPr="00867FC0">
        <w:rPr>
          <w:color w:val="000000"/>
          <w:sz w:val="30"/>
          <w:szCs w:val="30"/>
        </w:rPr>
        <w:t> =90</w:t>
      </w:r>
      <w:r w:rsidRPr="00867FC0">
        <w:rPr>
          <w:color w:val="000000"/>
          <w:sz w:val="30"/>
          <w:szCs w:val="30"/>
          <w:vertAlign w:val="superscript"/>
        </w:rPr>
        <w:t>o</w:t>
      </w:r>
      <w:r w:rsidRPr="00867FC0">
        <w:rPr>
          <w:color w:val="000000"/>
          <w:sz w:val="30"/>
          <w:szCs w:val="30"/>
        </w:rPr>
        <w:t>)</w:t>
      </w:r>
      <w:r w:rsidRPr="003A3F06">
        <w:rPr>
          <w:color w:val="000000"/>
          <w:sz w:val="30"/>
          <w:szCs w:val="30"/>
        </w:rPr>
        <w:t xml:space="preserve"> – правая рука вниз - в сторону.</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Неискаженные суставные углы при сгибании во фронтальной плоскости видны со стороны груди, а в сагиттальной – справа.</w:t>
      </w:r>
    </w:p>
    <w:p w:rsidR="008639C5"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В тех случаях, когда движения выполняются во многих суставах, применяется матричное описание позы (</w:t>
      </w:r>
      <w:r>
        <w:rPr>
          <w:color w:val="000000"/>
          <w:sz w:val="30"/>
          <w:szCs w:val="30"/>
        </w:rPr>
        <w:t>Рисунок 10</w:t>
      </w:r>
      <w:r w:rsidR="0065063D">
        <w:rPr>
          <w:color w:val="000000"/>
          <w:sz w:val="30"/>
          <w:szCs w:val="30"/>
        </w:rPr>
        <w:t>.3</w:t>
      </w:r>
      <w:r w:rsidRPr="003A3F06">
        <w:rPr>
          <w:color w:val="000000"/>
          <w:sz w:val="30"/>
          <w:szCs w:val="30"/>
        </w:rPr>
        <w:t>).</w:t>
      </w:r>
    </w:p>
    <w:p w:rsidR="008639C5"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В общем случае при описании позы тела необходимо пользоваться матрицами углов, образовавшихся в результате движений всех типов. Но если суставные движения какого-либо типа не выполняются, то матрицы таких углов не пишутся.</w:t>
      </w:r>
    </w:p>
    <w:p w:rsidR="0065063D" w:rsidRPr="008639C5" w:rsidRDefault="0065063D" w:rsidP="008639C5">
      <w:pPr>
        <w:pStyle w:val="a3"/>
        <w:shd w:val="clear" w:color="auto" w:fill="FFFFFF"/>
        <w:spacing w:before="0" w:beforeAutospacing="0" w:after="0" w:afterAutospacing="0"/>
        <w:ind w:firstLine="567"/>
        <w:jc w:val="both"/>
        <w:rPr>
          <w:color w:val="000000"/>
          <w:sz w:val="30"/>
          <w:szCs w:val="30"/>
        </w:rPr>
      </w:pPr>
      <w:r w:rsidRPr="00557A50">
        <w:rPr>
          <w:sz w:val="28"/>
          <w:szCs w:val="28"/>
        </w:rPr>
        <w:t>Матрица – это прямоугольная таблица, состоящая из 5 строк и 4 столбцов. Строкам и столбцам присвоены номера. Номера возрастают от 1 до 5 по мере перехода с верхней строки столбца на нижнюю строку, и от 1 до 4 –</w:t>
      </w:r>
      <w:r w:rsidRPr="00F856DD">
        <w:rPr>
          <w:sz w:val="28"/>
          <w:szCs w:val="28"/>
        </w:rPr>
        <w:t xml:space="preserve"> </w:t>
      </w:r>
      <w:r w:rsidRPr="00557A50">
        <w:rPr>
          <w:sz w:val="28"/>
          <w:szCs w:val="28"/>
        </w:rPr>
        <w:t xml:space="preserve">по мере перехода от крайнего левого столбца к крайнему правому. Номера строк соответствуют номерам </w:t>
      </w:r>
      <w:proofErr w:type="spellStart"/>
      <w:r w:rsidRPr="00557A50">
        <w:rPr>
          <w:sz w:val="28"/>
          <w:szCs w:val="28"/>
        </w:rPr>
        <w:t>биокинематических</w:t>
      </w:r>
      <w:proofErr w:type="spellEnd"/>
      <w:r w:rsidRPr="00557A50">
        <w:rPr>
          <w:sz w:val="28"/>
          <w:szCs w:val="28"/>
        </w:rPr>
        <w:t xml:space="preserve"> цепей, а номера столбцов –</w:t>
      </w:r>
      <w:r w:rsidRPr="00F856DD">
        <w:rPr>
          <w:sz w:val="28"/>
          <w:szCs w:val="28"/>
        </w:rPr>
        <w:t xml:space="preserve"> </w:t>
      </w:r>
      <w:r w:rsidRPr="00557A50">
        <w:rPr>
          <w:sz w:val="28"/>
          <w:szCs w:val="28"/>
        </w:rPr>
        <w:t>номерам суставов этих цепей. Ниже представлена матрица, описывающая некоторую позу, образовавшуюся в результате одновременного выполнения суставных движений типа «С» во всех суставах тела:</w:t>
      </w:r>
    </w:p>
    <w:p w:rsidR="008639C5" w:rsidRPr="008639C5" w:rsidRDefault="008639C5" w:rsidP="008639C5">
      <w:pPr>
        <w:pStyle w:val="a3"/>
        <w:shd w:val="clear" w:color="auto" w:fill="FFFFFF"/>
        <w:spacing w:before="0" w:beforeAutospacing="0" w:after="0" w:afterAutospacing="0"/>
        <w:ind w:firstLine="567"/>
        <w:jc w:val="both"/>
        <w:rPr>
          <w:color w:val="000000"/>
          <w:sz w:val="30"/>
          <w:szCs w:val="30"/>
        </w:rPr>
      </w:pPr>
    </w:p>
    <w:p w:rsidR="008639C5" w:rsidRPr="008639C5" w:rsidRDefault="008639C5" w:rsidP="008639C5">
      <w:pPr>
        <w:pStyle w:val="a3"/>
        <w:shd w:val="clear" w:color="auto" w:fill="FFFFFF"/>
        <w:spacing w:before="0" w:beforeAutospacing="0" w:after="0" w:afterAutospacing="0"/>
        <w:ind w:firstLine="567"/>
        <w:jc w:val="both"/>
        <w:rPr>
          <w:color w:val="000000"/>
          <w:sz w:val="30"/>
          <w:szCs w:val="30"/>
        </w:rPr>
      </w:pPr>
    </w:p>
    <w:p w:rsidR="008639C5" w:rsidRPr="008639C5" w:rsidRDefault="008639C5" w:rsidP="008639C5">
      <w:pPr>
        <w:pStyle w:val="a3"/>
        <w:shd w:val="clear" w:color="auto" w:fill="FFFFFF"/>
        <w:spacing w:before="0" w:beforeAutospacing="0" w:after="0" w:afterAutospacing="0"/>
        <w:ind w:firstLine="567"/>
        <w:rPr>
          <w:color w:val="000000"/>
          <w:sz w:val="30"/>
          <w:szCs w:val="30"/>
        </w:rPr>
      </w:pPr>
      <w:r w:rsidRPr="008639C5">
        <w:rPr>
          <w:b/>
          <w:i/>
          <w:iCs/>
          <w:color w:val="000000"/>
          <w:sz w:val="30"/>
          <w:szCs w:val="30"/>
        </w:rPr>
        <w:t xml:space="preserve">                                      </w:t>
      </w:r>
      <w:r w:rsidRPr="00AE404B">
        <w:rPr>
          <w:b/>
          <w:i/>
          <w:iCs/>
          <w:color w:val="000000"/>
          <w:sz w:val="30"/>
          <w:szCs w:val="30"/>
        </w:rPr>
        <w:t>φ</w:t>
      </w:r>
      <w:r w:rsidRPr="008639C5">
        <w:rPr>
          <w:b/>
          <w:i/>
          <w:iCs/>
          <w:color w:val="000000"/>
          <w:sz w:val="30"/>
          <w:szCs w:val="30"/>
          <w:vertAlign w:val="subscript"/>
        </w:rPr>
        <w:t>11</w:t>
      </w:r>
      <w:r w:rsidRPr="00D405F7">
        <w:rPr>
          <w:b/>
          <w:i/>
          <w:iCs/>
          <w:color w:val="000000"/>
          <w:sz w:val="30"/>
          <w:szCs w:val="30"/>
          <w:vertAlign w:val="subscript"/>
          <w:lang w:val="en-US"/>
        </w:rPr>
        <w:t>       </w:t>
      </w:r>
      <w:r w:rsidRPr="00AE404B">
        <w:rPr>
          <w:b/>
          <w:i/>
          <w:iCs/>
          <w:color w:val="000000"/>
          <w:sz w:val="30"/>
          <w:szCs w:val="30"/>
        </w:rPr>
        <w:t>φ</w:t>
      </w:r>
      <w:r w:rsidRPr="008639C5">
        <w:rPr>
          <w:b/>
          <w:i/>
          <w:iCs/>
          <w:color w:val="000000"/>
          <w:sz w:val="30"/>
          <w:szCs w:val="30"/>
          <w:vertAlign w:val="subscript"/>
        </w:rPr>
        <w:t>12</w:t>
      </w:r>
      <w:r w:rsidRPr="00D405F7">
        <w:rPr>
          <w:b/>
          <w:i/>
          <w:iCs/>
          <w:color w:val="000000"/>
          <w:sz w:val="30"/>
          <w:szCs w:val="30"/>
          <w:vertAlign w:val="subscript"/>
          <w:lang w:val="en-US"/>
        </w:rPr>
        <w:t>       </w:t>
      </w:r>
      <w:r w:rsidRPr="00AE404B">
        <w:rPr>
          <w:b/>
          <w:i/>
          <w:iCs/>
          <w:color w:val="000000"/>
          <w:sz w:val="30"/>
          <w:szCs w:val="30"/>
        </w:rPr>
        <w:t>φ</w:t>
      </w:r>
      <w:r w:rsidRPr="00D405F7">
        <w:rPr>
          <w:b/>
          <w:i/>
          <w:iCs/>
          <w:color w:val="000000"/>
          <w:sz w:val="30"/>
          <w:szCs w:val="30"/>
          <w:vertAlign w:val="subscript"/>
          <w:lang w:val="en-US"/>
        </w:rPr>
        <w:t> </w:t>
      </w:r>
      <w:r w:rsidRPr="008639C5">
        <w:rPr>
          <w:b/>
          <w:i/>
          <w:iCs/>
          <w:color w:val="000000"/>
          <w:sz w:val="30"/>
          <w:szCs w:val="30"/>
          <w:vertAlign w:val="subscript"/>
        </w:rPr>
        <w:t>13</w:t>
      </w:r>
      <w:r w:rsidRPr="00D405F7">
        <w:rPr>
          <w:b/>
          <w:i/>
          <w:iCs/>
          <w:color w:val="000000"/>
          <w:sz w:val="30"/>
          <w:szCs w:val="30"/>
          <w:lang w:val="en-US"/>
        </w:rPr>
        <w:t>  </w:t>
      </w:r>
      <w:r w:rsidRPr="008639C5">
        <w:rPr>
          <w:b/>
          <w:i/>
          <w:iCs/>
          <w:color w:val="000000"/>
          <w:sz w:val="30"/>
          <w:szCs w:val="30"/>
        </w:rPr>
        <w:t xml:space="preserve"> </w:t>
      </w:r>
      <w:r w:rsidRPr="00AE404B">
        <w:rPr>
          <w:b/>
          <w:i/>
          <w:iCs/>
          <w:color w:val="000000"/>
          <w:sz w:val="30"/>
          <w:szCs w:val="30"/>
        </w:rPr>
        <w:t>φ</w:t>
      </w:r>
      <w:r w:rsidRPr="00D405F7">
        <w:rPr>
          <w:b/>
          <w:i/>
          <w:iCs/>
          <w:color w:val="000000"/>
          <w:sz w:val="30"/>
          <w:szCs w:val="30"/>
          <w:vertAlign w:val="subscript"/>
          <w:lang w:val="en-US"/>
        </w:rPr>
        <w:t> </w:t>
      </w:r>
      <w:r w:rsidRPr="008639C5">
        <w:rPr>
          <w:b/>
          <w:i/>
          <w:iCs/>
          <w:color w:val="000000"/>
          <w:sz w:val="30"/>
          <w:szCs w:val="30"/>
          <w:vertAlign w:val="subscript"/>
        </w:rPr>
        <w:t>14</w:t>
      </w:r>
      <w:r w:rsidRPr="00D405F7">
        <w:rPr>
          <w:b/>
          <w:color w:val="000000"/>
          <w:sz w:val="30"/>
          <w:szCs w:val="30"/>
          <w:vertAlign w:val="subscript"/>
          <w:lang w:val="en-US"/>
        </w:rPr>
        <w:t> </w:t>
      </w:r>
      <w:r w:rsidRPr="00D405F7">
        <w:rPr>
          <w:b/>
          <w:bCs/>
          <w:color w:val="000000"/>
          <w:sz w:val="30"/>
          <w:szCs w:val="30"/>
          <w:vertAlign w:val="subscript"/>
          <w:lang w:val="en-US"/>
        </w:rPr>
        <w:t>t</w:t>
      </w:r>
    </w:p>
    <w:p w:rsidR="008639C5" w:rsidRPr="008639C5" w:rsidRDefault="008639C5" w:rsidP="008639C5">
      <w:pPr>
        <w:pStyle w:val="a3"/>
        <w:shd w:val="clear" w:color="auto" w:fill="FFFFFF"/>
        <w:spacing w:before="0" w:beforeAutospacing="0" w:after="0" w:afterAutospacing="0"/>
        <w:jc w:val="center"/>
        <w:rPr>
          <w:b/>
          <w:color w:val="000000"/>
          <w:sz w:val="30"/>
          <w:szCs w:val="30"/>
        </w:rPr>
      </w:pPr>
      <w:r w:rsidRPr="00AE404B">
        <w:rPr>
          <w:b/>
          <w:i/>
          <w:iCs/>
          <w:color w:val="000000"/>
          <w:sz w:val="30"/>
          <w:szCs w:val="30"/>
        </w:rPr>
        <w:t>φ</w:t>
      </w:r>
      <w:r w:rsidRPr="00D405F7">
        <w:rPr>
          <w:b/>
          <w:i/>
          <w:iCs/>
          <w:color w:val="000000"/>
          <w:sz w:val="30"/>
          <w:szCs w:val="30"/>
          <w:vertAlign w:val="subscript"/>
          <w:lang w:val="en-US"/>
        </w:rPr>
        <w:t> </w:t>
      </w:r>
      <w:r w:rsidRPr="008639C5">
        <w:rPr>
          <w:b/>
          <w:i/>
          <w:iCs/>
          <w:color w:val="000000"/>
          <w:sz w:val="30"/>
          <w:szCs w:val="30"/>
          <w:vertAlign w:val="subscript"/>
        </w:rPr>
        <w:t>21</w:t>
      </w:r>
      <w:r w:rsidRPr="00D405F7">
        <w:rPr>
          <w:b/>
          <w:i/>
          <w:iCs/>
          <w:color w:val="000000"/>
          <w:sz w:val="30"/>
          <w:szCs w:val="30"/>
          <w:vertAlign w:val="subscript"/>
          <w:lang w:val="en-US"/>
        </w:rPr>
        <w:t>     </w:t>
      </w:r>
      <w:r w:rsidRPr="00AE404B">
        <w:rPr>
          <w:b/>
          <w:i/>
          <w:iCs/>
          <w:color w:val="000000"/>
          <w:sz w:val="30"/>
          <w:szCs w:val="30"/>
        </w:rPr>
        <w:t>φ</w:t>
      </w:r>
      <w:r w:rsidRPr="00D405F7">
        <w:rPr>
          <w:b/>
          <w:i/>
          <w:iCs/>
          <w:color w:val="000000"/>
          <w:sz w:val="30"/>
          <w:szCs w:val="30"/>
          <w:vertAlign w:val="subscript"/>
          <w:lang w:val="en-US"/>
        </w:rPr>
        <w:t> </w:t>
      </w:r>
      <w:r w:rsidRPr="008639C5">
        <w:rPr>
          <w:b/>
          <w:i/>
          <w:iCs/>
          <w:color w:val="000000"/>
          <w:sz w:val="30"/>
          <w:szCs w:val="30"/>
          <w:vertAlign w:val="subscript"/>
        </w:rPr>
        <w:t>22</w:t>
      </w:r>
      <w:r w:rsidRPr="00D405F7">
        <w:rPr>
          <w:b/>
          <w:i/>
          <w:iCs/>
          <w:color w:val="000000"/>
          <w:sz w:val="30"/>
          <w:szCs w:val="30"/>
          <w:lang w:val="en-US"/>
        </w:rPr>
        <w:t>    </w:t>
      </w:r>
      <w:r w:rsidRPr="008639C5">
        <w:rPr>
          <w:b/>
          <w:i/>
          <w:iCs/>
          <w:color w:val="000000"/>
          <w:sz w:val="30"/>
          <w:szCs w:val="30"/>
        </w:rPr>
        <w:t xml:space="preserve"> </w:t>
      </w:r>
      <w:r w:rsidRPr="00AE404B">
        <w:rPr>
          <w:b/>
          <w:i/>
          <w:iCs/>
          <w:color w:val="000000"/>
          <w:sz w:val="30"/>
          <w:szCs w:val="30"/>
        </w:rPr>
        <w:t>φ</w:t>
      </w:r>
      <w:r w:rsidRPr="00D405F7">
        <w:rPr>
          <w:b/>
          <w:i/>
          <w:iCs/>
          <w:color w:val="000000"/>
          <w:sz w:val="30"/>
          <w:szCs w:val="30"/>
          <w:vertAlign w:val="subscript"/>
          <w:lang w:val="en-US"/>
        </w:rPr>
        <w:t> </w:t>
      </w:r>
      <w:r w:rsidRPr="008639C5">
        <w:rPr>
          <w:b/>
          <w:i/>
          <w:iCs/>
          <w:color w:val="000000"/>
          <w:sz w:val="30"/>
          <w:szCs w:val="30"/>
          <w:vertAlign w:val="subscript"/>
        </w:rPr>
        <w:t>23</w:t>
      </w:r>
      <w:r w:rsidRPr="00D405F7">
        <w:rPr>
          <w:b/>
          <w:i/>
          <w:iCs/>
          <w:color w:val="000000"/>
          <w:sz w:val="30"/>
          <w:szCs w:val="30"/>
          <w:lang w:val="en-US"/>
        </w:rPr>
        <w:t>  </w:t>
      </w:r>
      <w:r w:rsidRPr="008639C5">
        <w:rPr>
          <w:b/>
          <w:i/>
          <w:iCs/>
          <w:color w:val="000000"/>
          <w:sz w:val="30"/>
          <w:szCs w:val="30"/>
        </w:rPr>
        <w:t xml:space="preserve"> </w:t>
      </w:r>
      <w:r w:rsidRPr="00AE404B">
        <w:rPr>
          <w:b/>
          <w:i/>
          <w:iCs/>
          <w:color w:val="000000"/>
          <w:sz w:val="30"/>
          <w:szCs w:val="30"/>
        </w:rPr>
        <w:t>φ</w:t>
      </w:r>
      <w:r w:rsidRPr="00D405F7">
        <w:rPr>
          <w:b/>
          <w:i/>
          <w:iCs/>
          <w:color w:val="000000"/>
          <w:sz w:val="30"/>
          <w:szCs w:val="30"/>
          <w:vertAlign w:val="subscript"/>
          <w:lang w:val="en-US"/>
        </w:rPr>
        <w:t> </w:t>
      </w:r>
      <w:r w:rsidRPr="008639C5">
        <w:rPr>
          <w:b/>
          <w:i/>
          <w:iCs/>
          <w:color w:val="000000"/>
          <w:sz w:val="30"/>
          <w:szCs w:val="30"/>
          <w:vertAlign w:val="subscript"/>
        </w:rPr>
        <w:t>24</w:t>
      </w:r>
    </w:p>
    <w:p w:rsidR="008639C5" w:rsidRPr="008639C5" w:rsidRDefault="008639C5" w:rsidP="008639C5">
      <w:pPr>
        <w:pStyle w:val="a3"/>
        <w:shd w:val="clear" w:color="auto" w:fill="FFFFFF"/>
        <w:spacing w:before="0" w:beforeAutospacing="0" w:after="0" w:afterAutospacing="0"/>
        <w:rPr>
          <w:b/>
          <w:color w:val="000000"/>
          <w:sz w:val="30"/>
          <w:szCs w:val="30"/>
        </w:rPr>
      </w:pPr>
      <w:r w:rsidRPr="008639C5">
        <w:rPr>
          <w:b/>
          <w:i/>
          <w:iCs/>
          <w:color w:val="000000"/>
          <w:sz w:val="30"/>
          <w:szCs w:val="30"/>
        </w:rPr>
        <w:t xml:space="preserve">                             </w:t>
      </w:r>
      <w:r w:rsidRPr="00AE404B">
        <w:rPr>
          <w:b/>
          <w:i/>
          <w:iCs/>
          <w:color w:val="000000"/>
          <w:sz w:val="30"/>
          <w:szCs w:val="30"/>
        </w:rPr>
        <w:t>φ</w:t>
      </w:r>
      <w:r w:rsidRPr="00D405F7">
        <w:rPr>
          <w:b/>
          <w:i/>
          <w:iCs/>
          <w:color w:val="000000"/>
          <w:sz w:val="30"/>
          <w:szCs w:val="30"/>
          <w:lang w:val="en-US"/>
        </w:rPr>
        <w:t> </w:t>
      </w:r>
      <w:proofErr w:type="spellStart"/>
      <w:r w:rsidRPr="00D405F7">
        <w:rPr>
          <w:b/>
          <w:i/>
          <w:iCs/>
          <w:color w:val="000000"/>
          <w:sz w:val="30"/>
          <w:szCs w:val="30"/>
          <w:vertAlign w:val="subscript"/>
          <w:lang w:val="en-US"/>
        </w:rPr>
        <w:t>ikl</w:t>
      </w:r>
      <w:proofErr w:type="spellEnd"/>
      <w:r w:rsidRPr="00D405F7">
        <w:rPr>
          <w:b/>
          <w:color w:val="000000"/>
          <w:sz w:val="30"/>
          <w:szCs w:val="30"/>
          <w:lang w:val="en-US"/>
        </w:rPr>
        <w:t> </w:t>
      </w:r>
      <w:r w:rsidRPr="008639C5">
        <w:rPr>
          <w:b/>
          <w:color w:val="000000"/>
          <w:sz w:val="30"/>
          <w:szCs w:val="30"/>
        </w:rPr>
        <w:t>=</w:t>
      </w:r>
      <w:r w:rsidRPr="00D405F7">
        <w:rPr>
          <w:b/>
          <w:color w:val="000000"/>
          <w:sz w:val="30"/>
          <w:szCs w:val="30"/>
          <w:lang w:val="en-US"/>
        </w:rPr>
        <w:t>      </w:t>
      </w:r>
      <w:r w:rsidRPr="00AE404B">
        <w:rPr>
          <w:b/>
          <w:i/>
          <w:iCs/>
          <w:color w:val="000000"/>
          <w:sz w:val="30"/>
          <w:szCs w:val="30"/>
        </w:rPr>
        <w:t>φ</w:t>
      </w:r>
      <w:r w:rsidRPr="00D405F7">
        <w:rPr>
          <w:b/>
          <w:i/>
          <w:iCs/>
          <w:color w:val="000000"/>
          <w:sz w:val="30"/>
          <w:szCs w:val="30"/>
          <w:vertAlign w:val="subscript"/>
          <w:lang w:val="en-US"/>
        </w:rPr>
        <w:t> </w:t>
      </w:r>
      <w:r w:rsidRPr="008639C5">
        <w:rPr>
          <w:b/>
          <w:i/>
          <w:iCs/>
          <w:color w:val="000000"/>
          <w:sz w:val="30"/>
          <w:szCs w:val="30"/>
          <w:vertAlign w:val="subscript"/>
        </w:rPr>
        <w:t>31</w:t>
      </w:r>
      <w:r w:rsidRPr="00D405F7">
        <w:rPr>
          <w:b/>
          <w:i/>
          <w:iCs/>
          <w:color w:val="000000"/>
          <w:sz w:val="30"/>
          <w:szCs w:val="30"/>
          <w:vertAlign w:val="subscript"/>
          <w:lang w:val="en-US"/>
        </w:rPr>
        <w:t>   </w:t>
      </w:r>
      <w:r w:rsidRPr="00AE404B">
        <w:rPr>
          <w:b/>
          <w:i/>
          <w:iCs/>
          <w:color w:val="000000"/>
          <w:sz w:val="30"/>
          <w:szCs w:val="30"/>
        </w:rPr>
        <w:t>φ</w:t>
      </w:r>
      <w:r w:rsidRPr="00D405F7">
        <w:rPr>
          <w:b/>
          <w:i/>
          <w:iCs/>
          <w:color w:val="000000"/>
          <w:sz w:val="30"/>
          <w:szCs w:val="30"/>
          <w:vertAlign w:val="subscript"/>
          <w:lang w:val="en-US"/>
        </w:rPr>
        <w:t> </w:t>
      </w:r>
      <w:r w:rsidRPr="008639C5">
        <w:rPr>
          <w:b/>
          <w:i/>
          <w:iCs/>
          <w:color w:val="000000"/>
          <w:sz w:val="30"/>
          <w:szCs w:val="30"/>
          <w:vertAlign w:val="subscript"/>
        </w:rPr>
        <w:t>32</w:t>
      </w:r>
      <w:r w:rsidRPr="00D405F7">
        <w:rPr>
          <w:b/>
          <w:i/>
          <w:iCs/>
          <w:color w:val="000000"/>
          <w:sz w:val="30"/>
          <w:szCs w:val="30"/>
          <w:lang w:val="en-US"/>
        </w:rPr>
        <w:t>    </w:t>
      </w:r>
      <w:r w:rsidRPr="008639C5">
        <w:rPr>
          <w:b/>
          <w:i/>
          <w:iCs/>
          <w:color w:val="000000"/>
          <w:sz w:val="30"/>
          <w:szCs w:val="30"/>
        </w:rPr>
        <w:t xml:space="preserve"> </w:t>
      </w:r>
      <w:r w:rsidRPr="00AE404B">
        <w:rPr>
          <w:b/>
          <w:i/>
          <w:iCs/>
          <w:color w:val="000000"/>
          <w:sz w:val="30"/>
          <w:szCs w:val="30"/>
        </w:rPr>
        <w:t>φ</w:t>
      </w:r>
      <w:r w:rsidRPr="00D405F7">
        <w:rPr>
          <w:b/>
          <w:i/>
          <w:iCs/>
          <w:color w:val="000000"/>
          <w:sz w:val="30"/>
          <w:szCs w:val="30"/>
          <w:vertAlign w:val="subscript"/>
          <w:lang w:val="en-US"/>
        </w:rPr>
        <w:t> </w:t>
      </w:r>
      <w:r w:rsidRPr="008639C5">
        <w:rPr>
          <w:b/>
          <w:i/>
          <w:iCs/>
          <w:color w:val="000000"/>
          <w:sz w:val="30"/>
          <w:szCs w:val="30"/>
          <w:vertAlign w:val="subscript"/>
        </w:rPr>
        <w:t>33</w:t>
      </w:r>
      <w:r w:rsidRPr="00D405F7">
        <w:rPr>
          <w:b/>
          <w:i/>
          <w:iCs/>
          <w:color w:val="000000"/>
          <w:sz w:val="30"/>
          <w:szCs w:val="30"/>
          <w:vertAlign w:val="subscript"/>
          <w:lang w:val="en-US"/>
        </w:rPr>
        <w:t>   </w:t>
      </w:r>
      <w:r w:rsidRPr="00AE404B">
        <w:rPr>
          <w:b/>
          <w:i/>
          <w:iCs/>
          <w:color w:val="000000"/>
          <w:sz w:val="30"/>
          <w:szCs w:val="30"/>
        </w:rPr>
        <w:t>φ</w:t>
      </w:r>
      <w:r w:rsidRPr="00D405F7">
        <w:rPr>
          <w:b/>
          <w:i/>
          <w:iCs/>
          <w:color w:val="000000"/>
          <w:sz w:val="30"/>
          <w:szCs w:val="30"/>
          <w:vertAlign w:val="subscript"/>
          <w:lang w:val="en-US"/>
        </w:rPr>
        <w:t> </w:t>
      </w:r>
      <w:r w:rsidRPr="008639C5">
        <w:rPr>
          <w:b/>
          <w:i/>
          <w:iCs/>
          <w:color w:val="000000"/>
          <w:sz w:val="30"/>
          <w:szCs w:val="30"/>
          <w:vertAlign w:val="subscript"/>
        </w:rPr>
        <w:t>34</w:t>
      </w:r>
    </w:p>
    <w:p w:rsidR="008639C5" w:rsidRPr="00AE404B" w:rsidRDefault="008639C5" w:rsidP="008639C5">
      <w:pPr>
        <w:pStyle w:val="a3"/>
        <w:shd w:val="clear" w:color="auto" w:fill="FFFFFF"/>
        <w:spacing w:before="0" w:beforeAutospacing="0" w:after="0" w:afterAutospacing="0"/>
        <w:jc w:val="center"/>
        <w:rPr>
          <w:b/>
          <w:color w:val="000000"/>
          <w:sz w:val="30"/>
          <w:szCs w:val="30"/>
        </w:rPr>
      </w:pPr>
      <w:r w:rsidRPr="00AE404B">
        <w:rPr>
          <w:b/>
          <w:i/>
          <w:iCs/>
          <w:color w:val="000000"/>
          <w:sz w:val="30"/>
          <w:szCs w:val="30"/>
        </w:rPr>
        <w:t>φ</w:t>
      </w:r>
      <w:r w:rsidRPr="00AE404B">
        <w:rPr>
          <w:b/>
          <w:i/>
          <w:iCs/>
          <w:color w:val="000000"/>
          <w:sz w:val="30"/>
          <w:szCs w:val="30"/>
          <w:vertAlign w:val="subscript"/>
        </w:rPr>
        <w:t> 41</w:t>
      </w:r>
      <w:r w:rsidRPr="00AE404B">
        <w:rPr>
          <w:b/>
          <w:i/>
          <w:iCs/>
          <w:color w:val="000000"/>
          <w:sz w:val="30"/>
          <w:szCs w:val="30"/>
        </w:rPr>
        <w:t>   φ</w:t>
      </w:r>
      <w:r w:rsidRPr="00AE404B">
        <w:rPr>
          <w:b/>
          <w:i/>
          <w:iCs/>
          <w:color w:val="000000"/>
          <w:sz w:val="30"/>
          <w:szCs w:val="30"/>
          <w:vertAlign w:val="subscript"/>
        </w:rPr>
        <w:t> 42</w:t>
      </w:r>
      <w:r w:rsidRPr="00AE404B">
        <w:rPr>
          <w:b/>
          <w:i/>
          <w:iCs/>
          <w:color w:val="000000"/>
          <w:sz w:val="30"/>
          <w:szCs w:val="30"/>
        </w:rPr>
        <w:t>     φ</w:t>
      </w:r>
      <w:r w:rsidRPr="00AE404B">
        <w:rPr>
          <w:b/>
          <w:i/>
          <w:iCs/>
          <w:color w:val="000000"/>
          <w:sz w:val="30"/>
          <w:szCs w:val="30"/>
          <w:vertAlign w:val="subscript"/>
        </w:rPr>
        <w:t> 43     </w:t>
      </w:r>
      <w:r w:rsidRPr="00AE404B">
        <w:rPr>
          <w:b/>
          <w:i/>
          <w:iCs/>
          <w:color w:val="000000"/>
          <w:sz w:val="30"/>
          <w:szCs w:val="30"/>
        </w:rPr>
        <w:t>φ</w:t>
      </w:r>
      <w:r w:rsidRPr="00AE404B">
        <w:rPr>
          <w:b/>
          <w:i/>
          <w:iCs/>
          <w:color w:val="000000"/>
          <w:sz w:val="30"/>
          <w:szCs w:val="30"/>
          <w:vertAlign w:val="subscript"/>
        </w:rPr>
        <w:t> 44</w:t>
      </w:r>
    </w:p>
    <w:p w:rsidR="008639C5" w:rsidRPr="00AE404B" w:rsidRDefault="008639C5" w:rsidP="008639C5">
      <w:pPr>
        <w:pStyle w:val="a3"/>
        <w:shd w:val="clear" w:color="auto" w:fill="FFFFFF"/>
        <w:spacing w:before="0" w:beforeAutospacing="0" w:after="0" w:afterAutospacing="0"/>
        <w:jc w:val="center"/>
        <w:rPr>
          <w:b/>
          <w:color w:val="000000"/>
          <w:sz w:val="30"/>
          <w:szCs w:val="30"/>
        </w:rPr>
      </w:pPr>
      <w:r w:rsidRPr="00AE404B">
        <w:rPr>
          <w:b/>
          <w:i/>
          <w:iCs/>
          <w:color w:val="000000"/>
          <w:sz w:val="30"/>
          <w:szCs w:val="30"/>
        </w:rPr>
        <w:t>φ</w:t>
      </w:r>
      <w:r w:rsidRPr="00AE404B">
        <w:rPr>
          <w:b/>
          <w:i/>
          <w:iCs/>
          <w:color w:val="000000"/>
          <w:sz w:val="30"/>
          <w:szCs w:val="30"/>
          <w:vertAlign w:val="subscript"/>
        </w:rPr>
        <w:t> 51</w:t>
      </w:r>
      <w:r w:rsidRPr="00AE404B">
        <w:rPr>
          <w:b/>
          <w:i/>
          <w:iCs/>
          <w:color w:val="000000"/>
          <w:sz w:val="30"/>
          <w:szCs w:val="30"/>
        </w:rPr>
        <w:t>   φ</w:t>
      </w:r>
      <w:r w:rsidRPr="00AE404B">
        <w:rPr>
          <w:b/>
          <w:i/>
          <w:iCs/>
          <w:color w:val="000000"/>
          <w:sz w:val="30"/>
          <w:szCs w:val="30"/>
          <w:vertAlign w:val="subscript"/>
        </w:rPr>
        <w:t> 52</w:t>
      </w:r>
      <w:r w:rsidRPr="00AE404B">
        <w:rPr>
          <w:b/>
          <w:i/>
          <w:iCs/>
          <w:color w:val="000000"/>
          <w:sz w:val="30"/>
          <w:szCs w:val="30"/>
        </w:rPr>
        <w:t>     φ</w:t>
      </w:r>
      <w:r w:rsidRPr="00AE404B">
        <w:rPr>
          <w:b/>
          <w:i/>
          <w:iCs/>
          <w:color w:val="000000"/>
          <w:sz w:val="30"/>
          <w:szCs w:val="30"/>
          <w:vertAlign w:val="subscript"/>
        </w:rPr>
        <w:t> 53   </w:t>
      </w:r>
      <w:r w:rsidRPr="00AE404B">
        <w:rPr>
          <w:b/>
          <w:i/>
          <w:iCs/>
          <w:color w:val="000000"/>
          <w:sz w:val="30"/>
          <w:szCs w:val="30"/>
        </w:rPr>
        <w:t>φ</w:t>
      </w:r>
      <w:r w:rsidRPr="00AE404B">
        <w:rPr>
          <w:b/>
          <w:i/>
          <w:iCs/>
          <w:color w:val="000000"/>
          <w:sz w:val="30"/>
          <w:szCs w:val="30"/>
          <w:vertAlign w:val="subscript"/>
        </w:rPr>
        <w:t> 54</w:t>
      </w:r>
    </w:p>
    <w:p w:rsidR="008639C5" w:rsidRDefault="008639C5" w:rsidP="008639C5">
      <w:pPr>
        <w:pStyle w:val="a3"/>
        <w:shd w:val="clear" w:color="auto" w:fill="FFFFFF"/>
        <w:spacing w:before="0" w:beforeAutospacing="0" w:after="0" w:afterAutospacing="0"/>
        <w:ind w:firstLine="567"/>
        <w:rPr>
          <w:color w:val="000000"/>
          <w:sz w:val="30"/>
          <w:szCs w:val="30"/>
        </w:rPr>
      </w:pPr>
      <w:r w:rsidRPr="003A3F06">
        <w:rPr>
          <w:color w:val="000000"/>
          <w:sz w:val="30"/>
          <w:szCs w:val="30"/>
        </w:rPr>
        <w:t> </w:t>
      </w:r>
    </w:p>
    <w:p w:rsidR="008639C5" w:rsidRPr="003A3F06" w:rsidRDefault="008639C5" w:rsidP="008639C5">
      <w:pPr>
        <w:pStyle w:val="a3"/>
        <w:shd w:val="clear" w:color="auto" w:fill="FFFFFF"/>
        <w:spacing w:before="0" w:beforeAutospacing="0" w:after="0" w:afterAutospacing="0"/>
        <w:ind w:firstLine="567"/>
        <w:jc w:val="center"/>
        <w:rPr>
          <w:color w:val="000000"/>
          <w:sz w:val="30"/>
          <w:szCs w:val="30"/>
        </w:rPr>
      </w:pPr>
      <w:r>
        <w:rPr>
          <w:color w:val="000000"/>
          <w:sz w:val="30"/>
          <w:szCs w:val="30"/>
        </w:rPr>
        <w:t>Рисунок 10</w:t>
      </w:r>
      <w:r w:rsidR="0065063D">
        <w:rPr>
          <w:color w:val="000000"/>
          <w:sz w:val="30"/>
          <w:szCs w:val="30"/>
        </w:rPr>
        <w:t>.3</w:t>
      </w:r>
      <w:r>
        <w:rPr>
          <w:color w:val="000000"/>
          <w:sz w:val="30"/>
          <w:szCs w:val="30"/>
        </w:rPr>
        <w:t xml:space="preserve"> – матрица для описания позы тела: строки – кинематические цепи, столбцы – сочленения цепей.</w:t>
      </w:r>
    </w:p>
    <w:p w:rsidR="008639C5" w:rsidRDefault="008639C5" w:rsidP="008639C5">
      <w:pPr>
        <w:pStyle w:val="a3"/>
        <w:shd w:val="clear" w:color="auto" w:fill="FFFFFF"/>
        <w:spacing w:before="0" w:beforeAutospacing="0" w:after="0" w:afterAutospacing="0"/>
        <w:ind w:firstLine="567"/>
        <w:rPr>
          <w:color w:val="000000"/>
          <w:sz w:val="30"/>
          <w:szCs w:val="30"/>
        </w:rPr>
      </w:pP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lastRenderedPageBreak/>
        <w:t>Для записи меняющейся позы используют уравнение простой линейной регрессии типа </w:t>
      </w:r>
      <w:r w:rsidRPr="003A3F06">
        <w:rPr>
          <w:i/>
          <w:iCs/>
          <w:color w:val="000000"/>
          <w:sz w:val="30"/>
          <w:szCs w:val="30"/>
        </w:rPr>
        <w:t>Y = </w:t>
      </w:r>
      <w:proofErr w:type="spellStart"/>
      <w:r w:rsidRPr="003A3F06">
        <w:rPr>
          <w:i/>
          <w:iCs/>
          <w:color w:val="000000"/>
          <w:sz w:val="30"/>
          <w:szCs w:val="30"/>
        </w:rPr>
        <w:t>a</w:t>
      </w:r>
      <w:proofErr w:type="spellEnd"/>
      <w:r w:rsidRPr="003A3F06">
        <w:rPr>
          <w:i/>
          <w:iCs/>
          <w:color w:val="000000"/>
          <w:sz w:val="30"/>
          <w:szCs w:val="30"/>
        </w:rPr>
        <w:t> + </w:t>
      </w:r>
      <w:proofErr w:type="spellStart"/>
      <w:r w:rsidRPr="003A3F06">
        <w:rPr>
          <w:i/>
          <w:iCs/>
          <w:color w:val="000000"/>
          <w:sz w:val="30"/>
          <w:szCs w:val="30"/>
        </w:rPr>
        <w:t>bX</w:t>
      </w:r>
      <w:proofErr w:type="spellEnd"/>
      <w:r w:rsidRPr="003A3F06">
        <w:rPr>
          <w:i/>
          <w:iCs/>
          <w:color w:val="000000"/>
          <w:sz w:val="30"/>
          <w:szCs w:val="30"/>
        </w:rPr>
        <w:t>:</w:t>
      </w:r>
    </w:p>
    <w:p w:rsidR="008639C5" w:rsidRPr="003A3F06" w:rsidRDefault="008639C5" w:rsidP="008639C5">
      <w:pPr>
        <w:pStyle w:val="a3"/>
        <w:shd w:val="clear" w:color="auto" w:fill="FFFFFF"/>
        <w:spacing w:before="0" w:beforeAutospacing="0" w:after="0" w:afterAutospacing="0"/>
        <w:ind w:firstLine="567"/>
        <w:rPr>
          <w:color w:val="000000"/>
          <w:sz w:val="30"/>
          <w:szCs w:val="30"/>
        </w:rPr>
      </w:pPr>
      <w:r w:rsidRPr="003A3F06">
        <w:rPr>
          <w:color w:val="000000"/>
          <w:sz w:val="30"/>
          <w:szCs w:val="30"/>
        </w:rPr>
        <w:t> </w:t>
      </w:r>
    </w:p>
    <w:p w:rsidR="008639C5" w:rsidRPr="002563CB" w:rsidRDefault="008639C5" w:rsidP="008639C5">
      <w:pPr>
        <w:pStyle w:val="a3"/>
        <w:shd w:val="clear" w:color="auto" w:fill="FFFFFF"/>
        <w:spacing w:before="0" w:beforeAutospacing="0" w:after="0" w:afterAutospacing="0"/>
        <w:rPr>
          <w:b/>
          <w:color w:val="000000"/>
          <w:sz w:val="40"/>
          <w:szCs w:val="40"/>
        </w:rPr>
      </w:pPr>
      <w:r w:rsidRPr="0060231E">
        <w:rPr>
          <w:b/>
          <w:i/>
          <w:iCs/>
          <w:color w:val="000000"/>
          <w:sz w:val="40"/>
          <w:szCs w:val="40"/>
        </w:rPr>
        <w:t xml:space="preserve">     </w:t>
      </w:r>
      <w:r w:rsidRPr="002563CB">
        <w:rPr>
          <w:b/>
          <w:i/>
          <w:iCs/>
          <w:color w:val="000000"/>
          <w:sz w:val="40"/>
          <w:szCs w:val="40"/>
        </w:rPr>
        <w:t>φ</w:t>
      </w:r>
      <w:r w:rsidRPr="002563CB">
        <w:rPr>
          <w:b/>
          <w:i/>
          <w:iCs/>
          <w:color w:val="000000"/>
          <w:sz w:val="40"/>
          <w:szCs w:val="40"/>
          <w:vertAlign w:val="superscript"/>
        </w:rPr>
        <w:t>t0→</w:t>
      </w:r>
      <w:proofErr w:type="spellStart"/>
      <w:r w:rsidRPr="002563CB">
        <w:rPr>
          <w:b/>
          <w:i/>
          <w:iCs/>
          <w:color w:val="000000"/>
          <w:sz w:val="40"/>
          <w:szCs w:val="40"/>
          <w:vertAlign w:val="superscript"/>
        </w:rPr>
        <w:t>tк</w:t>
      </w:r>
      <w:r w:rsidRPr="002563CB">
        <w:rPr>
          <w:b/>
          <w:i/>
          <w:iCs/>
          <w:color w:val="000000"/>
          <w:sz w:val="40"/>
          <w:szCs w:val="40"/>
          <w:vertAlign w:val="subscript"/>
        </w:rPr>
        <w:t>авс</w:t>
      </w:r>
      <w:proofErr w:type="spellEnd"/>
      <w:r w:rsidRPr="002563CB">
        <w:rPr>
          <w:b/>
          <w:i/>
          <w:iCs/>
          <w:color w:val="000000"/>
          <w:sz w:val="40"/>
          <w:szCs w:val="40"/>
          <w:vertAlign w:val="superscript"/>
        </w:rPr>
        <w:t> </w:t>
      </w:r>
      <w:r w:rsidRPr="002563CB">
        <w:rPr>
          <w:b/>
          <w:i/>
          <w:iCs/>
          <w:color w:val="000000"/>
          <w:sz w:val="40"/>
          <w:szCs w:val="40"/>
          <w:vertAlign w:val="subscript"/>
        </w:rPr>
        <w:t>= </w:t>
      </w:r>
      <w:r w:rsidRPr="002563CB">
        <w:rPr>
          <w:b/>
          <w:i/>
          <w:iCs/>
          <w:color w:val="000000"/>
          <w:sz w:val="40"/>
          <w:szCs w:val="40"/>
        </w:rPr>
        <w:t>φ</w:t>
      </w:r>
      <w:r w:rsidRPr="002563CB">
        <w:rPr>
          <w:b/>
          <w:i/>
          <w:iCs/>
          <w:color w:val="000000"/>
          <w:sz w:val="40"/>
          <w:szCs w:val="40"/>
          <w:vertAlign w:val="subscript"/>
        </w:rPr>
        <w:t>авс + </w:t>
      </w:r>
      <w:r w:rsidRPr="002563CB">
        <w:rPr>
          <w:b/>
          <w:i/>
          <w:iCs/>
          <w:color w:val="000000"/>
          <w:sz w:val="40"/>
          <w:szCs w:val="40"/>
        </w:rPr>
        <w:t>ω</w:t>
      </w:r>
      <w:r w:rsidRPr="002563CB">
        <w:rPr>
          <w:b/>
          <w:i/>
          <w:iCs/>
          <w:color w:val="000000"/>
          <w:sz w:val="40"/>
          <w:szCs w:val="40"/>
          <w:vertAlign w:val="superscript"/>
        </w:rPr>
        <w:t>t0→</w:t>
      </w:r>
      <w:proofErr w:type="spellStart"/>
      <w:r w:rsidRPr="002563CB">
        <w:rPr>
          <w:b/>
          <w:i/>
          <w:iCs/>
          <w:color w:val="000000"/>
          <w:sz w:val="40"/>
          <w:szCs w:val="40"/>
          <w:vertAlign w:val="superscript"/>
        </w:rPr>
        <w:t>tк</w:t>
      </w:r>
      <w:proofErr w:type="spellEnd"/>
      <w:r w:rsidRPr="002563CB">
        <w:rPr>
          <w:b/>
          <w:i/>
          <w:iCs/>
          <w:color w:val="000000"/>
          <w:sz w:val="40"/>
          <w:szCs w:val="40"/>
          <w:vertAlign w:val="superscript"/>
        </w:rPr>
        <w:t> </w:t>
      </w:r>
      <w:proofErr w:type="spellStart"/>
      <w:r w:rsidRPr="002563CB">
        <w:rPr>
          <w:b/>
          <w:i/>
          <w:iCs/>
          <w:color w:val="000000"/>
          <w:sz w:val="40"/>
          <w:szCs w:val="40"/>
          <w:vertAlign w:val="subscript"/>
        </w:rPr>
        <w:t>авс</w:t>
      </w:r>
      <w:proofErr w:type="spellEnd"/>
      <w:r w:rsidRPr="002563CB">
        <w:rPr>
          <w:b/>
          <w:i/>
          <w:iCs/>
          <w:color w:val="000000"/>
          <w:sz w:val="40"/>
          <w:szCs w:val="40"/>
          <w:vertAlign w:val="subscript"/>
        </w:rPr>
        <w:t> </w:t>
      </w:r>
      <w:r w:rsidRPr="002563CB">
        <w:rPr>
          <w:b/>
          <w:i/>
          <w:iCs/>
          <w:color w:val="000000"/>
          <w:sz w:val="40"/>
          <w:szCs w:val="40"/>
        </w:rPr>
        <w:t>·</w:t>
      </w:r>
      <w:proofErr w:type="spellStart"/>
      <w:r w:rsidRPr="002563CB">
        <w:rPr>
          <w:b/>
          <w:i/>
          <w:iCs/>
          <w:color w:val="000000"/>
          <w:sz w:val="40"/>
          <w:szCs w:val="40"/>
        </w:rPr>
        <w:t>t</w:t>
      </w:r>
      <w:proofErr w:type="spellEnd"/>
      <w:r w:rsidRPr="002563CB">
        <w:rPr>
          <w:b/>
          <w:bCs/>
          <w:color w:val="000000"/>
          <w:sz w:val="40"/>
          <w:szCs w:val="40"/>
        </w:rPr>
        <w:t>  </w:t>
      </w:r>
      <w:r>
        <w:rPr>
          <w:b/>
          <w:bCs/>
          <w:color w:val="000000"/>
          <w:sz w:val="40"/>
          <w:szCs w:val="40"/>
        </w:rPr>
        <w:tab/>
      </w:r>
      <w:r w:rsidRPr="0060231E">
        <w:rPr>
          <w:b/>
          <w:bCs/>
          <w:color w:val="000000"/>
          <w:sz w:val="40"/>
          <w:szCs w:val="40"/>
        </w:rPr>
        <w:t xml:space="preserve"> </w:t>
      </w:r>
      <w:r>
        <w:rPr>
          <w:b/>
          <w:bCs/>
          <w:color w:val="000000"/>
          <w:sz w:val="40"/>
          <w:szCs w:val="40"/>
        </w:rPr>
        <w:tab/>
      </w:r>
      <w:r w:rsidRPr="00D405F7">
        <w:rPr>
          <w:b/>
          <w:bCs/>
          <w:color w:val="000000"/>
          <w:sz w:val="40"/>
          <w:szCs w:val="40"/>
        </w:rPr>
        <w:t xml:space="preserve">                        </w:t>
      </w:r>
      <w:r w:rsidRPr="0060231E">
        <w:rPr>
          <w:b/>
          <w:bCs/>
          <w:color w:val="000000"/>
          <w:sz w:val="40"/>
          <w:szCs w:val="40"/>
        </w:rPr>
        <w:t xml:space="preserve">       </w:t>
      </w:r>
      <w:r w:rsidRPr="007E5447">
        <w:rPr>
          <w:bCs/>
          <w:color w:val="000000"/>
          <w:sz w:val="30"/>
          <w:szCs w:val="30"/>
        </w:rPr>
        <w:t>(</w:t>
      </w:r>
      <w:r>
        <w:rPr>
          <w:bCs/>
          <w:color w:val="000000"/>
          <w:sz w:val="30"/>
          <w:szCs w:val="30"/>
        </w:rPr>
        <w:t>7</w:t>
      </w:r>
      <w:r w:rsidRPr="007E5447">
        <w:rPr>
          <w:bCs/>
          <w:color w:val="000000"/>
          <w:sz w:val="30"/>
          <w:szCs w:val="30"/>
        </w:rPr>
        <w:t>.1)</w:t>
      </w:r>
    </w:p>
    <w:p w:rsidR="008639C5" w:rsidRPr="003A3F06" w:rsidRDefault="008639C5" w:rsidP="008639C5">
      <w:pPr>
        <w:pStyle w:val="a3"/>
        <w:shd w:val="clear" w:color="auto" w:fill="FFFFFF"/>
        <w:spacing w:before="0" w:beforeAutospacing="0" w:after="0" w:afterAutospacing="0"/>
        <w:ind w:left="2160"/>
        <w:rPr>
          <w:color w:val="000000"/>
          <w:sz w:val="30"/>
          <w:szCs w:val="30"/>
        </w:rPr>
      </w:pPr>
      <w:r w:rsidRPr="003A3F06">
        <w:rPr>
          <w:color w:val="000000"/>
          <w:sz w:val="30"/>
          <w:szCs w:val="30"/>
        </w:rPr>
        <w:t> </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где </w:t>
      </w:r>
      <w:r w:rsidRPr="002563CB">
        <w:rPr>
          <w:b/>
          <w:i/>
          <w:iCs/>
          <w:color w:val="000000"/>
          <w:sz w:val="30"/>
          <w:szCs w:val="30"/>
        </w:rPr>
        <w:t>φ</w:t>
      </w:r>
      <w:r w:rsidRPr="002563CB">
        <w:rPr>
          <w:b/>
          <w:i/>
          <w:iCs/>
          <w:color w:val="000000"/>
          <w:sz w:val="30"/>
          <w:szCs w:val="30"/>
          <w:vertAlign w:val="superscript"/>
        </w:rPr>
        <w:t>t0→tк</w:t>
      </w:r>
      <w:r w:rsidRPr="002563CB">
        <w:rPr>
          <w:b/>
          <w:i/>
          <w:iCs/>
          <w:color w:val="000000"/>
          <w:sz w:val="30"/>
          <w:szCs w:val="30"/>
          <w:vertAlign w:val="subscript"/>
        </w:rPr>
        <w:t>авс</w:t>
      </w:r>
      <w:r w:rsidRPr="003A3F06">
        <w:rPr>
          <w:color w:val="000000"/>
          <w:sz w:val="30"/>
          <w:szCs w:val="30"/>
          <w:vertAlign w:val="superscript"/>
        </w:rPr>
        <w:t> </w:t>
      </w:r>
      <w:r w:rsidRPr="003A3F06">
        <w:rPr>
          <w:color w:val="000000"/>
          <w:sz w:val="30"/>
          <w:szCs w:val="30"/>
        </w:rPr>
        <w:t>–суставной угол в любой момент времени от начала до окончания движения, </w:t>
      </w:r>
      <w:r w:rsidRPr="002563CB">
        <w:rPr>
          <w:b/>
          <w:i/>
          <w:iCs/>
          <w:color w:val="000000"/>
          <w:sz w:val="30"/>
          <w:szCs w:val="30"/>
        </w:rPr>
        <w:t>φ</w:t>
      </w:r>
      <w:r w:rsidRPr="002563CB">
        <w:rPr>
          <w:b/>
          <w:i/>
          <w:iCs/>
          <w:color w:val="000000"/>
          <w:sz w:val="30"/>
          <w:szCs w:val="30"/>
          <w:vertAlign w:val="subscript"/>
        </w:rPr>
        <w:t>авс</w:t>
      </w:r>
      <w:r w:rsidRPr="003A3F06">
        <w:rPr>
          <w:color w:val="000000"/>
          <w:sz w:val="30"/>
          <w:szCs w:val="30"/>
        </w:rPr>
        <w:t> – угол в момент начала наблюдения, </w:t>
      </w:r>
      <w:r w:rsidRPr="002563CB">
        <w:rPr>
          <w:b/>
          <w:i/>
          <w:iCs/>
          <w:color w:val="000000"/>
          <w:sz w:val="30"/>
          <w:szCs w:val="30"/>
        </w:rPr>
        <w:t>ω</w:t>
      </w:r>
      <w:r w:rsidRPr="002563CB">
        <w:rPr>
          <w:b/>
          <w:i/>
          <w:iCs/>
          <w:color w:val="000000"/>
          <w:sz w:val="30"/>
          <w:szCs w:val="30"/>
          <w:vertAlign w:val="superscript"/>
        </w:rPr>
        <w:t> t0→tк </w:t>
      </w:r>
      <w:r w:rsidRPr="002563CB">
        <w:rPr>
          <w:b/>
          <w:i/>
          <w:iCs/>
          <w:color w:val="000000"/>
          <w:sz w:val="30"/>
          <w:szCs w:val="30"/>
          <w:vertAlign w:val="subscript"/>
        </w:rPr>
        <w:t>авс</w:t>
      </w:r>
      <w:r w:rsidRPr="003A3F06">
        <w:rPr>
          <w:color w:val="000000"/>
          <w:sz w:val="30"/>
          <w:szCs w:val="30"/>
        </w:rPr>
        <w:t> – средняя угловая скорость данного движения от начального до конечного момента времени,</w:t>
      </w:r>
      <w:r w:rsidRPr="003A3F06">
        <w:rPr>
          <w:i/>
          <w:iCs/>
          <w:color w:val="000000"/>
          <w:sz w:val="30"/>
          <w:szCs w:val="30"/>
        </w:rPr>
        <w:t> t</w:t>
      </w:r>
      <w:r w:rsidRPr="003A3F06">
        <w:rPr>
          <w:color w:val="000000"/>
          <w:sz w:val="30"/>
          <w:szCs w:val="30"/>
        </w:rPr>
        <w:t> – момент времени для которого определяется суставной угол.</w:t>
      </w:r>
    </w:p>
    <w:p w:rsidR="008639C5" w:rsidRDefault="008639C5" w:rsidP="008639C5">
      <w:pPr>
        <w:pStyle w:val="a3"/>
        <w:shd w:val="clear" w:color="auto" w:fill="FFFFFF"/>
        <w:spacing w:before="0" w:beforeAutospacing="0" w:after="0" w:afterAutospacing="0"/>
        <w:ind w:firstLine="567"/>
        <w:jc w:val="both"/>
        <w:rPr>
          <w:color w:val="000000"/>
          <w:sz w:val="30"/>
          <w:szCs w:val="30"/>
        </w:rPr>
      </w:pPr>
      <w:r w:rsidRPr="003A3F06">
        <w:rPr>
          <w:color w:val="000000"/>
          <w:sz w:val="30"/>
          <w:szCs w:val="30"/>
        </w:rPr>
        <w:t xml:space="preserve">Вместо скорости одного суставного угла может быть записана матрица угловых скоростей </w:t>
      </w:r>
      <w:r>
        <w:rPr>
          <w:color w:val="000000"/>
          <w:sz w:val="30"/>
          <w:szCs w:val="30"/>
        </w:rPr>
        <w:t>(Рисунок 11).</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p>
    <w:p w:rsidR="008639C5" w:rsidRPr="0054579F" w:rsidRDefault="008639C5" w:rsidP="008639C5">
      <w:pPr>
        <w:pStyle w:val="a3"/>
        <w:shd w:val="clear" w:color="auto" w:fill="FFFFFF"/>
        <w:spacing w:before="0" w:beforeAutospacing="0" w:after="0" w:afterAutospacing="0"/>
        <w:ind w:left="3402"/>
        <w:jc w:val="center"/>
        <w:rPr>
          <w:b/>
          <w:color w:val="000000"/>
          <w:sz w:val="30"/>
          <w:szCs w:val="30"/>
        </w:rPr>
      </w:pPr>
      <w:r w:rsidRPr="0054579F">
        <w:rPr>
          <w:b/>
          <w:i/>
          <w:iCs/>
          <w:color w:val="000000"/>
          <w:sz w:val="30"/>
          <w:szCs w:val="30"/>
        </w:rPr>
        <w:t>ω</w:t>
      </w:r>
      <w:r w:rsidRPr="0054579F">
        <w:rPr>
          <w:b/>
          <w:i/>
          <w:iCs/>
          <w:color w:val="000000"/>
          <w:sz w:val="30"/>
          <w:szCs w:val="30"/>
          <w:vertAlign w:val="subscript"/>
        </w:rPr>
        <w:t>11   </w:t>
      </w:r>
      <w:r w:rsidRPr="0054579F">
        <w:rPr>
          <w:b/>
          <w:i/>
          <w:iCs/>
          <w:color w:val="000000"/>
          <w:sz w:val="30"/>
          <w:szCs w:val="30"/>
        </w:rPr>
        <w:t>ω</w:t>
      </w:r>
      <w:r w:rsidRPr="0054579F">
        <w:rPr>
          <w:b/>
          <w:i/>
          <w:iCs/>
          <w:color w:val="000000"/>
          <w:sz w:val="30"/>
          <w:szCs w:val="30"/>
          <w:vertAlign w:val="subscript"/>
        </w:rPr>
        <w:t>12</w:t>
      </w:r>
      <w:r w:rsidRPr="0054579F">
        <w:rPr>
          <w:b/>
          <w:i/>
          <w:iCs/>
          <w:color w:val="000000"/>
          <w:sz w:val="30"/>
          <w:szCs w:val="30"/>
        </w:rPr>
        <w:t>   ω</w:t>
      </w:r>
      <w:r w:rsidRPr="0054579F">
        <w:rPr>
          <w:b/>
          <w:i/>
          <w:iCs/>
          <w:color w:val="000000"/>
          <w:sz w:val="30"/>
          <w:szCs w:val="30"/>
          <w:vertAlign w:val="subscript"/>
        </w:rPr>
        <w:t>13</w:t>
      </w:r>
      <w:r w:rsidRPr="0054579F">
        <w:rPr>
          <w:b/>
          <w:i/>
          <w:iCs/>
          <w:color w:val="000000"/>
          <w:sz w:val="30"/>
          <w:szCs w:val="30"/>
        </w:rPr>
        <w:t>   ω</w:t>
      </w:r>
      <w:r w:rsidRPr="0054579F">
        <w:rPr>
          <w:b/>
          <w:i/>
          <w:iCs/>
          <w:color w:val="000000"/>
          <w:sz w:val="30"/>
          <w:szCs w:val="30"/>
          <w:vertAlign w:val="subscript"/>
        </w:rPr>
        <w:t>14</w:t>
      </w:r>
      <w:r w:rsidRPr="0054579F">
        <w:rPr>
          <w:b/>
          <w:bCs/>
          <w:color w:val="000000"/>
          <w:sz w:val="30"/>
          <w:szCs w:val="30"/>
          <w:vertAlign w:val="subscript"/>
        </w:rPr>
        <w:t>                                        </w:t>
      </w:r>
    </w:p>
    <w:p w:rsidR="008639C5" w:rsidRPr="0054579F" w:rsidRDefault="008639C5" w:rsidP="008639C5">
      <w:pPr>
        <w:pStyle w:val="a3"/>
        <w:shd w:val="clear" w:color="auto" w:fill="FFFFFF"/>
        <w:spacing w:before="0" w:beforeAutospacing="0" w:after="0" w:afterAutospacing="0"/>
        <w:ind w:left="3402"/>
        <w:rPr>
          <w:b/>
          <w:color w:val="000000"/>
          <w:sz w:val="30"/>
          <w:szCs w:val="30"/>
        </w:rPr>
      </w:pPr>
      <w:r>
        <w:rPr>
          <w:b/>
          <w:i/>
          <w:iCs/>
          <w:color w:val="000000"/>
          <w:sz w:val="30"/>
          <w:szCs w:val="30"/>
        </w:rPr>
        <w:t xml:space="preserve">           </w:t>
      </w:r>
      <w:r w:rsidRPr="0054579F">
        <w:rPr>
          <w:b/>
          <w:i/>
          <w:iCs/>
          <w:color w:val="000000"/>
          <w:sz w:val="30"/>
          <w:szCs w:val="30"/>
        </w:rPr>
        <w:t>ω</w:t>
      </w:r>
      <w:r w:rsidRPr="0054579F">
        <w:rPr>
          <w:b/>
          <w:i/>
          <w:iCs/>
          <w:color w:val="000000"/>
          <w:sz w:val="30"/>
          <w:szCs w:val="30"/>
          <w:vertAlign w:val="subscript"/>
        </w:rPr>
        <w:t>21   </w:t>
      </w:r>
      <w:r w:rsidRPr="0054579F">
        <w:rPr>
          <w:b/>
          <w:i/>
          <w:iCs/>
          <w:color w:val="000000"/>
          <w:sz w:val="30"/>
          <w:szCs w:val="30"/>
        </w:rPr>
        <w:t>ω</w:t>
      </w:r>
      <w:r w:rsidRPr="0054579F">
        <w:rPr>
          <w:b/>
          <w:i/>
          <w:iCs/>
          <w:color w:val="000000"/>
          <w:sz w:val="30"/>
          <w:szCs w:val="30"/>
          <w:vertAlign w:val="subscript"/>
        </w:rPr>
        <w:t>22</w:t>
      </w:r>
      <w:r w:rsidRPr="0054579F">
        <w:rPr>
          <w:b/>
          <w:i/>
          <w:iCs/>
          <w:color w:val="000000"/>
          <w:sz w:val="30"/>
          <w:szCs w:val="30"/>
        </w:rPr>
        <w:t>   ω</w:t>
      </w:r>
      <w:r w:rsidRPr="0054579F">
        <w:rPr>
          <w:b/>
          <w:i/>
          <w:iCs/>
          <w:color w:val="000000"/>
          <w:sz w:val="30"/>
          <w:szCs w:val="30"/>
          <w:vertAlign w:val="subscript"/>
        </w:rPr>
        <w:t>23   </w:t>
      </w:r>
      <w:r w:rsidRPr="0054579F">
        <w:rPr>
          <w:b/>
          <w:i/>
          <w:iCs/>
          <w:color w:val="000000"/>
          <w:sz w:val="30"/>
          <w:szCs w:val="30"/>
        </w:rPr>
        <w:t>ω</w:t>
      </w:r>
      <w:r w:rsidRPr="0054579F">
        <w:rPr>
          <w:b/>
          <w:i/>
          <w:iCs/>
          <w:color w:val="000000"/>
          <w:sz w:val="30"/>
          <w:szCs w:val="30"/>
          <w:vertAlign w:val="subscript"/>
        </w:rPr>
        <w:t>24</w:t>
      </w:r>
    </w:p>
    <w:p w:rsidR="008639C5" w:rsidRPr="0054579F" w:rsidRDefault="008639C5" w:rsidP="008639C5">
      <w:pPr>
        <w:pStyle w:val="a3"/>
        <w:shd w:val="clear" w:color="auto" w:fill="FFFFFF"/>
        <w:spacing w:before="0" w:beforeAutospacing="0" w:after="0" w:afterAutospacing="0"/>
        <w:jc w:val="right"/>
        <w:rPr>
          <w:b/>
          <w:color w:val="000000"/>
          <w:sz w:val="30"/>
          <w:szCs w:val="30"/>
        </w:rPr>
      </w:pPr>
      <w:r>
        <w:rPr>
          <w:b/>
          <w:i/>
          <w:iCs/>
          <w:color w:val="000000"/>
          <w:sz w:val="30"/>
          <w:szCs w:val="30"/>
        </w:rPr>
        <w:t xml:space="preserve">    </w:t>
      </w:r>
      <w:r w:rsidRPr="0054579F">
        <w:rPr>
          <w:b/>
          <w:i/>
          <w:iCs/>
          <w:color w:val="000000"/>
          <w:sz w:val="30"/>
          <w:szCs w:val="30"/>
        </w:rPr>
        <w:t>φ</w:t>
      </w:r>
      <w:r w:rsidRPr="0054579F">
        <w:rPr>
          <w:b/>
          <w:i/>
          <w:iCs/>
          <w:color w:val="000000"/>
          <w:sz w:val="30"/>
          <w:szCs w:val="30"/>
          <w:vertAlign w:val="superscript"/>
        </w:rPr>
        <w:t>t0→</w:t>
      </w:r>
      <w:proofErr w:type="spellStart"/>
      <w:r w:rsidRPr="0054579F">
        <w:rPr>
          <w:b/>
          <w:i/>
          <w:iCs/>
          <w:color w:val="000000"/>
          <w:sz w:val="30"/>
          <w:szCs w:val="30"/>
          <w:vertAlign w:val="superscript"/>
        </w:rPr>
        <w:t>tк</w:t>
      </w:r>
      <w:r w:rsidRPr="0054579F">
        <w:rPr>
          <w:b/>
          <w:i/>
          <w:iCs/>
          <w:color w:val="000000"/>
          <w:sz w:val="30"/>
          <w:szCs w:val="30"/>
          <w:vertAlign w:val="subscript"/>
        </w:rPr>
        <w:t>ikc</w:t>
      </w:r>
      <w:proofErr w:type="spellEnd"/>
      <w:r w:rsidRPr="0054579F">
        <w:rPr>
          <w:b/>
          <w:i/>
          <w:iCs/>
          <w:color w:val="000000"/>
          <w:sz w:val="30"/>
          <w:szCs w:val="30"/>
        </w:rPr>
        <w:t> = φ</w:t>
      </w:r>
      <w:r w:rsidRPr="0054579F">
        <w:rPr>
          <w:b/>
          <w:i/>
          <w:iCs/>
          <w:color w:val="000000"/>
          <w:sz w:val="30"/>
          <w:szCs w:val="30"/>
          <w:vertAlign w:val="subscript"/>
        </w:rPr>
        <w:t>ikc</w:t>
      </w:r>
      <w:r w:rsidRPr="0054579F">
        <w:rPr>
          <w:b/>
          <w:bCs/>
          <w:color w:val="000000"/>
          <w:sz w:val="30"/>
          <w:szCs w:val="30"/>
        </w:rPr>
        <w:t> +   </w:t>
      </w:r>
      <w:r w:rsidRPr="0054579F">
        <w:rPr>
          <w:b/>
          <w:i/>
          <w:iCs/>
          <w:color w:val="000000"/>
          <w:sz w:val="30"/>
          <w:szCs w:val="30"/>
        </w:rPr>
        <w:t>ω</w:t>
      </w:r>
      <w:r w:rsidRPr="0054579F">
        <w:rPr>
          <w:b/>
          <w:i/>
          <w:iCs/>
          <w:color w:val="000000"/>
          <w:sz w:val="30"/>
          <w:szCs w:val="30"/>
          <w:vertAlign w:val="subscript"/>
        </w:rPr>
        <w:t>31</w:t>
      </w:r>
      <w:r w:rsidRPr="0054579F">
        <w:rPr>
          <w:b/>
          <w:i/>
          <w:iCs/>
          <w:color w:val="000000"/>
          <w:sz w:val="30"/>
          <w:szCs w:val="30"/>
        </w:rPr>
        <w:t>   ω</w:t>
      </w:r>
      <w:r w:rsidRPr="0054579F">
        <w:rPr>
          <w:b/>
          <w:i/>
          <w:iCs/>
          <w:color w:val="000000"/>
          <w:sz w:val="30"/>
          <w:szCs w:val="30"/>
          <w:vertAlign w:val="subscript"/>
        </w:rPr>
        <w:t>32</w:t>
      </w:r>
      <w:r w:rsidRPr="0054579F">
        <w:rPr>
          <w:b/>
          <w:i/>
          <w:iCs/>
          <w:color w:val="000000"/>
          <w:sz w:val="30"/>
          <w:szCs w:val="30"/>
        </w:rPr>
        <w:t>   ω</w:t>
      </w:r>
      <w:r w:rsidRPr="0054579F">
        <w:rPr>
          <w:b/>
          <w:i/>
          <w:iCs/>
          <w:color w:val="000000"/>
          <w:sz w:val="30"/>
          <w:szCs w:val="30"/>
          <w:vertAlign w:val="subscript"/>
        </w:rPr>
        <w:t>33</w:t>
      </w:r>
      <w:r w:rsidRPr="0054579F">
        <w:rPr>
          <w:b/>
          <w:i/>
          <w:iCs/>
          <w:color w:val="000000"/>
          <w:sz w:val="30"/>
          <w:szCs w:val="30"/>
        </w:rPr>
        <w:t>   ω</w:t>
      </w:r>
      <w:r w:rsidRPr="0054579F">
        <w:rPr>
          <w:b/>
          <w:i/>
          <w:iCs/>
          <w:color w:val="000000"/>
          <w:sz w:val="30"/>
          <w:szCs w:val="30"/>
          <w:vertAlign w:val="subscript"/>
        </w:rPr>
        <w:t>34                                                           </w:t>
      </w:r>
    </w:p>
    <w:p w:rsidR="008639C5" w:rsidRPr="0054579F" w:rsidRDefault="008639C5" w:rsidP="008639C5">
      <w:pPr>
        <w:pStyle w:val="a3"/>
        <w:shd w:val="clear" w:color="auto" w:fill="FFFFFF"/>
        <w:spacing w:before="0" w:beforeAutospacing="0" w:after="0" w:afterAutospacing="0"/>
        <w:ind w:left="2160"/>
        <w:rPr>
          <w:b/>
          <w:color w:val="000000"/>
          <w:sz w:val="30"/>
          <w:szCs w:val="30"/>
        </w:rPr>
      </w:pPr>
      <w:r>
        <w:rPr>
          <w:b/>
          <w:i/>
          <w:iCs/>
          <w:color w:val="000000"/>
          <w:sz w:val="30"/>
          <w:szCs w:val="30"/>
        </w:rPr>
        <w:t xml:space="preserve">                           </w:t>
      </w:r>
      <w:r w:rsidRPr="0054579F">
        <w:rPr>
          <w:b/>
          <w:i/>
          <w:iCs/>
          <w:color w:val="000000"/>
          <w:sz w:val="30"/>
          <w:szCs w:val="30"/>
        </w:rPr>
        <w:t>ω</w:t>
      </w:r>
      <w:r w:rsidRPr="0054579F">
        <w:rPr>
          <w:b/>
          <w:i/>
          <w:iCs/>
          <w:color w:val="000000"/>
          <w:sz w:val="30"/>
          <w:szCs w:val="30"/>
          <w:vertAlign w:val="subscript"/>
        </w:rPr>
        <w:t>41   </w:t>
      </w:r>
      <w:r w:rsidRPr="0054579F">
        <w:rPr>
          <w:b/>
          <w:i/>
          <w:iCs/>
          <w:color w:val="000000"/>
          <w:sz w:val="30"/>
          <w:szCs w:val="30"/>
        </w:rPr>
        <w:t>ω</w:t>
      </w:r>
      <w:r w:rsidRPr="0054579F">
        <w:rPr>
          <w:b/>
          <w:i/>
          <w:iCs/>
          <w:color w:val="000000"/>
          <w:sz w:val="30"/>
          <w:szCs w:val="30"/>
          <w:vertAlign w:val="subscript"/>
        </w:rPr>
        <w:t>42</w:t>
      </w:r>
      <w:r w:rsidRPr="0054579F">
        <w:rPr>
          <w:b/>
          <w:i/>
          <w:iCs/>
          <w:color w:val="000000"/>
          <w:sz w:val="30"/>
          <w:szCs w:val="30"/>
        </w:rPr>
        <w:t>   ω</w:t>
      </w:r>
      <w:r w:rsidRPr="0054579F">
        <w:rPr>
          <w:b/>
          <w:i/>
          <w:iCs/>
          <w:color w:val="000000"/>
          <w:sz w:val="30"/>
          <w:szCs w:val="30"/>
          <w:vertAlign w:val="subscript"/>
        </w:rPr>
        <w:t>43</w:t>
      </w:r>
      <w:r w:rsidRPr="0054579F">
        <w:rPr>
          <w:b/>
          <w:i/>
          <w:iCs/>
          <w:color w:val="000000"/>
          <w:sz w:val="30"/>
          <w:szCs w:val="30"/>
        </w:rPr>
        <w:t>   ω</w:t>
      </w:r>
      <w:r w:rsidRPr="0054579F">
        <w:rPr>
          <w:b/>
          <w:i/>
          <w:iCs/>
          <w:color w:val="000000"/>
          <w:sz w:val="30"/>
          <w:szCs w:val="30"/>
          <w:vertAlign w:val="subscript"/>
        </w:rPr>
        <w:t>44</w:t>
      </w:r>
    </w:p>
    <w:p w:rsidR="008639C5" w:rsidRPr="0054579F" w:rsidRDefault="008639C5" w:rsidP="008639C5">
      <w:pPr>
        <w:pStyle w:val="a3"/>
        <w:shd w:val="clear" w:color="auto" w:fill="FFFFFF"/>
        <w:spacing w:before="0" w:beforeAutospacing="0" w:after="0" w:afterAutospacing="0"/>
        <w:jc w:val="center"/>
        <w:rPr>
          <w:b/>
          <w:color w:val="000000"/>
          <w:sz w:val="30"/>
          <w:szCs w:val="30"/>
        </w:rPr>
      </w:pPr>
      <w:r>
        <w:rPr>
          <w:b/>
          <w:i/>
          <w:iCs/>
          <w:color w:val="000000"/>
          <w:sz w:val="30"/>
          <w:szCs w:val="30"/>
        </w:rPr>
        <w:t xml:space="preserve">               </w:t>
      </w:r>
      <w:r w:rsidRPr="0054579F">
        <w:rPr>
          <w:b/>
          <w:i/>
          <w:iCs/>
          <w:color w:val="000000"/>
          <w:sz w:val="30"/>
          <w:szCs w:val="30"/>
        </w:rPr>
        <w:t>ω</w:t>
      </w:r>
      <w:r w:rsidRPr="0054579F">
        <w:rPr>
          <w:b/>
          <w:i/>
          <w:iCs/>
          <w:color w:val="000000"/>
          <w:sz w:val="30"/>
          <w:szCs w:val="30"/>
          <w:vertAlign w:val="subscript"/>
        </w:rPr>
        <w:t>51</w:t>
      </w:r>
      <w:r w:rsidRPr="0054579F">
        <w:rPr>
          <w:b/>
          <w:i/>
          <w:iCs/>
          <w:color w:val="000000"/>
          <w:sz w:val="30"/>
          <w:szCs w:val="30"/>
        </w:rPr>
        <w:t>   ω</w:t>
      </w:r>
      <w:r w:rsidRPr="0054579F">
        <w:rPr>
          <w:b/>
          <w:i/>
          <w:iCs/>
          <w:color w:val="000000"/>
          <w:sz w:val="30"/>
          <w:szCs w:val="30"/>
          <w:vertAlign w:val="subscript"/>
        </w:rPr>
        <w:t>52   </w:t>
      </w:r>
      <w:r w:rsidRPr="0054579F">
        <w:rPr>
          <w:b/>
          <w:i/>
          <w:iCs/>
          <w:color w:val="000000"/>
          <w:sz w:val="30"/>
          <w:szCs w:val="30"/>
        </w:rPr>
        <w:t>ω</w:t>
      </w:r>
      <w:r w:rsidRPr="0054579F">
        <w:rPr>
          <w:b/>
          <w:i/>
          <w:iCs/>
          <w:color w:val="000000"/>
          <w:sz w:val="30"/>
          <w:szCs w:val="30"/>
          <w:vertAlign w:val="subscript"/>
        </w:rPr>
        <w:t>53   </w:t>
      </w:r>
      <w:r w:rsidRPr="0054579F">
        <w:rPr>
          <w:b/>
          <w:i/>
          <w:iCs/>
          <w:color w:val="000000"/>
          <w:sz w:val="30"/>
          <w:szCs w:val="30"/>
        </w:rPr>
        <w:t>ω</w:t>
      </w:r>
      <w:r w:rsidRPr="0054579F">
        <w:rPr>
          <w:b/>
          <w:i/>
          <w:iCs/>
          <w:color w:val="000000"/>
          <w:sz w:val="30"/>
          <w:szCs w:val="30"/>
          <w:vertAlign w:val="subscript"/>
        </w:rPr>
        <w:t>54</w:t>
      </w:r>
    </w:p>
    <w:p w:rsidR="008639C5" w:rsidRPr="003A3F06" w:rsidRDefault="008639C5" w:rsidP="008639C5">
      <w:pPr>
        <w:pStyle w:val="a3"/>
        <w:shd w:val="clear" w:color="auto" w:fill="FFFFFF"/>
        <w:spacing w:before="0" w:beforeAutospacing="0" w:after="0" w:afterAutospacing="0" w:line="184" w:lineRule="atLeast"/>
        <w:ind w:firstLine="567"/>
        <w:jc w:val="center"/>
        <w:rPr>
          <w:color w:val="000000"/>
          <w:sz w:val="30"/>
          <w:szCs w:val="30"/>
        </w:rPr>
      </w:pPr>
      <w:r w:rsidRPr="003A3F06">
        <w:rPr>
          <w:b/>
          <w:bCs/>
          <w:i/>
          <w:iCs/>
          <w:color w:val="000000"/>
          <w:sz w:val="30"/>
          <w:szCs w:val="30"/>
        </w:rPr>
        <w:t> </w:t>
      </w:r>
    </w:p>
    <w:p w:rsidR="008639C5" w:rsidRDefault="008639C5" w:rsidP="008639C5">
      <w:pPr>
        <w:ind w:firstLine="567"/>
        <w:jc w:val="center"/>
        <w:rPr>
          <w:color w:val="000000"/>
          <w:sz w:val="30"/>
          <w:szCs w:val="30"/>
        </w:rPr>
      </w:pPr>
      <w:r>
        <w:rPr>
          <w:color w:val="000000"/>
          <w:sz w:val="30"/>
          <w:szCs w:val="30"/>
        </w:rPr>
        <w:t xml:space="preserve">Рисунок </w:t>
      </w:r>
      <w:r w:rsidR="0065063D">
        <w:rPr>
          <w:color w:val="000000"/>
          <w:sz w:val="30"/>
          <w:szCs w:val="30"/>
        </w:rPr>
        <w:t>10.4</w:t>
      </w:r>
      <w:r>
        <w:rPr>
          <w:color w:val="000000"/>
          <w:sz w:val="30"/>
          <w:szCs w:val="30"/>
        </w:rPr>
        <w:t xml:space="preserve"> – Матрица угловых скоростей. </w:t>
      </w:r>
      <w:r w:rsidRPr="003A3F06">
        <w:rPr>
          <w:i/>
          <w:iCs/>
          <w:color w:val="000000"/>
          <w:sz w:val="30"/>
          <w:szCs w:val="30"/>
        </w:rPr>
        <w:t>t</w:t>
      </w:r>
      <w:r w:rsidRPr="003A3F06">
        <w:rPr>
          <w:i/>
          <w:iCs/>
          <w:color w:val="000000"/>
          <w:sz w:val="30"/>
          <w:szCs w:val="30"/>
          <w:vertAlign w:val="subscript"/>
        </w:rPr>
        <w:t>0</w:t>
      </w:r>
      <w:r w:rsidRPr="003A3F06">
        <w:rPr>
          <w:i/>
          <w:iCs/>
          <w:color w:val="000000"/>
          <w:sz w:val="30"/>
          <w:szCs w:val="30"/>
        </w:rPr>
        <w:t>→tк</w:t>
      </w:r>
      <w:r w:rsidRPr="003A3F06">
        <w:rPr>
          <w:color w:val="000000"/>
          <w:sz w:val="30"/>
          <w:szCs w:val="30"/>
        </w:rPr>
        <w:br/>
      </w:r>
    </w:p>
    <w:p w:rsidR="00DD060E" w:rsidRPr="00DD060E" w:rsidRDefault="00DD060E" w:rsidP="0065063D">
      <w:pPr>
        <w:pStyle w:val="a3"/>
        <w:shd w:val="clear" w:color="auto" w:fill="FFFFFF"/>
        <w:spacing w:before="0" w:beforeAutospacing="0" w:after="0" w:afterAutospacing="0"/>
        <w:ind w:firstLine="709"/>
        <w:rPr>
          <w:b/>
          <w:color w:val="000000"/>
          <w:sz w:val="28"/>
          <w:szCs w:val="28"/>
        </w:rPr>
      </w:pPr>
      <w:r w:rsidRPr="00DD060E">
        <w:rPr>
          <w:b/>
          <w:color w:val="000000"/>
          <w:sz w:val="28"/>
          <w:szCs w:val="28"/>
        </w:rPr>
        <w:t xml:space="preserve">Основные правила определения суставных углов при описании позы тела с помощью индексного метода </w:t>
      </w:r>
    </w:p>
    <w:p w:rsidR="00DD060E" w:rsidRPr="009F2864" w:rsidRDefault="00DD060E" w:rsidP="0065063D">
      <w:pPr>
        <w:pStyle w:val="a3"/>
        <w:shd w:val="clear" w:color="auto" w:fill="FFFFFF"/>
        <w:spacing w:before="0" w:beforeAutospacing="0" w:after="0" w:afterAutospacing="0"/>
        <w:ind w:firstLine="709"/>
        <w:rPr>
          <w:color w:val="000000"/>
          <w:sz w:val="30"/>
          <w:szCs w:val="30"/>
        </w:rPr>
      </w:pPr>
    </w:p>
    <w:p w:rsidR="00DD060E" w:rsidRPr="009F2864" w:rsidRDefault="00DD060E" w:rsidP="0065063D">
      <w:pPr>
        <w:pStyle w:val="a3"/>
        <w:shd w:val="clear" w:color="auto" w:fill="FFFFFF"/>
        <w:spacing w:before="0" w:beforeAutospacing="0" w:after="0" w:afterAutospacing="0"/>
        <w:ind w:firstLine="709"/>
        <w:jc w:val="both"/>
        <w:rPr>
          <w:color w:val="000000"/>
          <w:sz w:val="30"/>
          <w:szCs w:val="30"/>
        </w:rPr>
      </w:pPr>
      <w:r w:rsidRPr="009F2864">
        <w:rPr>
          <w:color w:val="000000"/>
          <w:sz w:val="30"/>
          <w:szCs w:val="30"/>
        </w:rPr>
        <w:t>1.Определение углов в суставах конечностей начинать с тазобедренных и плечевых суставов. На позвоночнике – с крестцово-поясничного сочленения.</w:t>
      </w:r>
    </w:p>
    <w:p w:rsidR="00DD060E" w:rsidRPr="009F2864" w:rsidRDefault="00DD060E" w:rsidP="0065063D">
      <w:pPr>
        <w:pStyle w:val="a3"/>
        <w:shd w:val="clear" w:color="auto" w:fill="FFFFFF"/>
        <w:spacing w:before="0" w:beforeAutospacing="0" w:after="0" w:afterAutospacing="0"/>
        <w:ind w:firstLine="709"/>
        <w:jc w:val="both"/>
        <w:rPr>
          <w:color w:val="000000"/>
          <w:sz w:val="30"/>
          <w:szCs w:val="30"/>
        </w:rPr>
      </w:pPr>
      <w:r w:rsidRPr="009F2864">
        <w:rPr>
          <w:color w:val="000000"/>
          <w:sz w:val="30"/>
          <w:szCs w:val="30"/>
        </w:rPr>
        <w:t>2.Для отсчета углов со звеном тела жестко связывается система прямоугольных координат </w:t>
      </w:r>
      <w:r w:rsidRPr="009F2864">
        <w:rPr>
          <w:color w:val="000000"/>
          <w:sz w:val="30"/>
          <w:szCs w:val="30"/>
          <w:u w:val="single"/>
        </w:rPr>
        <w:t>OXYZ</w:t>
      </w:r>
      <w:r w:rsidRPr="009F2864">
        <w:rPr>
          <w:color w:val="000000"/>
          <w:sz w:val="30"/>
          <w:szCs w:val="30"/>
        </w:rPr>
        <w:t>, начало которой совмещается с Ц</w:t>
      </w:r>
      <w:r>
        <w:rPr>
          <w:color w:val="000000"/>
          <w:sz w:val="30"/>
          <w:szCs w:val="30"/>
        </w:rPr>
        <w:t>М</w:t>
      </w:r>
      <w:r w:rsidRPr="009F2864">
        <w:rPr>
          <w:color w:val="000000"/>
          <w:sz w:val="30"/>
          <w:szCs w:val="30"/>
        </w:rPr>
        <w:t xml:space="preserve"> звена, а ось </w:t>
      </w:r>
      <w:r w:rsidRPr="009F2864">
        <w:rPr>
          <w:color w:val="000000"/>
          <w:sz w:val="30"/>
          <w:szCs w:val="30"/>
          <w:u w:val="single"/>
        </w:rPr>
        <w:t>OY</w:t>
      </w:r>
      <w:r w:rsidRPr="009F2864">
        <w:rPr>
          <w:color w:val="000000"/>
          <w:sz w:val="30"/>
          <w:szCs w:val="30"/>
        </w:rPr>
        <w:t> параллельна продольной оси звена.</w:t>
      </w:r>
    </w:p>
    <w:p w:rsidR="00DD060E" w:rsidRPr="009F2864" w:rsidRDefault="00DD060E" w:rsidP="0065063D">
      <w:pPr>
        <w:pStyle w:val="a3"/>
        <w:shd w:val="clear" w:color="auto" w:fill="FFFFFF"/>
        <w:spacing w:before="0" w:beforeAutospacing="0" w:after="0" w:afterAutospacing="0"/>
        <w:ind w:firstLine="709"/>
        <w:jc w:val="both"/>
        <w:rPr>
          <w:color w:val="000000"/>
          <w:sz w:val="30"/>
          <w:szCs w:val="30"/>
        </w:rPr>
      </w:pPr>
      <w:r w:rsidRPr="009F2864">
        <w:rPr>
          <w:color w:val="000000"/>
          <w:sz w:val="30"/>
          <w:szCs w:val="30"/>
        </w:rPr>
        <w:t>Отсчет углов поворота производится относительно такой же системы координат, связанной с проксимальным звеном.</w:t>
      </w:r>
    </w:p>
    <w:p w:rsidR="00DD060E" w:rsidRPr="009F2864" w:rsidRDefault="00DD060E" w:rsidP="0065063D">
      <w:pPr>
        <w:pStyle w:val="a3"/>
        <w:shd w:val="clear" w:color="auto" w:fill="FFFFFF"/>
        <w:spacing w:before="0" w:beforeAutospacing="0" w:after="0" w:afterAutospacing="0"/>
        <w:ind w:firstLine="709"/>
        <w:jc w:val="both"/>
        <w:rPr>
          <w:color w:val="000000"/>
          <w:sz w:val="30"/>
          <w:szCs w:val="30"/>
        </w:rPr>
      </w:pPr>
      <w:r w:rsidRPr="009F2864">
        <w:rPr>
          <w:color w:val="000000"/>
          <w:sz w:val="30"/>
          <w:szCs w:val="30"/>
        </w:rPr>
        <w:t>В положении основной стойки все углы считаются равными нулю.</w:t>
      </w:r>
    </w:p>
    <w:p w:rsidR="00DD060E" w:rsidRPr="009F2864" w:rsidRDefault="00DD060E" w:rsidP="0065063D">
      <w:pPr>
        <w:pStyle w:val="a3"/>
        <w:shd w:val="clear" w:color="auto" w:fill="FFFFFF"/>
        <w:spacing w:before="0" w:beforeAutospacing="0" w:after="0" w:afterAutospacing="0"/>
        <w:ind w:firstLine="709"/>
        <w:jc w:val="both"/>
        <w:rPr>
          <w:color w:val="000000"/>
          <w:sz w:val="30"/>
          <w:szCs w:val="30"/>
        </w:rPr>
      </w:pPr>
      <w:r w:rsidRPr="009F2864">
        <w:rPr>
          <w:color w:val="000000"/>
          <w:sz w:val="30"/>
          <w:szCs w:val="30"/>
        </w:rPr>
        <w:t>3.Суставные углы, образовавшиеся в результате ротационных суставных движений типа 2, равны углу поворота исследуемого звена вокруг собственной продольной оси</w:t>
      </w:r>
      <w:r w:rsidRPr="009F2864">
        <w:rPr>
          <w:color w:val="000000"/>
          <w:sz w:val="30"/>
          <w:szCs w:val="30"/>
          <w:u w:val="single"/>
        </w:rPr>
        <w:t> OY</w:t>
      </w:r>
      <w:r w:rsidRPr="009F2864">
        <w:rPr>
          <w:color w:val="000000"/>
          <w:sz w:val="30"/>
          <w:szCs w:val="30"/>
        </w:rPr>
        <w:t>. Знак угла определяется при наблюдении за движением из проксимального конца звена.</w:t>
      </w:r>
    </w:p>
    <w:p w:rsidR="00DD060E" w:rsidRPr="009F2864" w:rsidRDefault="00DD060E" w:rsidP="0065063D">
      <w:pPr>
        <w:pStyle w:val="a3"/>
        <w:shd w:val="clear" w:color="auto" w:fill="FFFFFF"/>
        <w:spacing w:before="0" w:beforeAutospacing="0" w:after="0" w:afterAutospacing="0"/>
        <w:ind w:firstLine="709"/>
        <w:jc w:val="both"/>
        <w:rPr>
          <w:color w:val="000000"/>
          <w:sz w:val="30"/>
          <w:szCs w:val="30"/>
        </w:rPr>
      </w:pPr>
      <w:r w:rsidRPr="009F2864">
        <w:rPr>
          <w:color w:val="000000"/>
          <w:sz w:val="30"/>
          <w:szCs w:val="30"/>
        </w:rPr>
        <w:t xml:space="preserve">4.Угол, образовавшийся при </w:t>
      </w:r>
      <w:proofErr w:type="spellStart"/>
      <w:r w:rsidRPr="009F2864">
        <w:rPr>
          <w:color w:val="000000"/>
          <w:sz w:val="30"/>
          <w:szCs w:val="30"/>
        </w:rPr>
        <w:t>циркумдукционном</w:t>
      </w:r>
      <w:proofErr w:type="spellEnd"/>
      <w:r w:rsidRPr="009F2864">
        <w:rPr>
          <w:color w:val="000000"/>
          <w:sz w:val="30"/>
          <w:szCs w:val="30"/>
        </w:rPr>
        <w:t xml:space="preserve"> движении типа 3, измеряется относительно продольной оси проксимального звена. Нулевому значению этого угла соответствует положение исследуемого звена, отклоненного вперед (безразлично несколько) в плоскости </w:t>
      </w:r>
      <w:r w:rsidRPr="0008353C">
        <w:rPr>
          <w:color w:val="000000"/>
          <w:sz w:val="30"/>
          <w:szCs w:val="30"/>
          <w:u w:val="single"/>
        </w:rPr>
        <w:t>ХОY</w:t>
      </w:r>
      <w:r w:rsidRPr="009F2864">
        <w:rPr>
          <w:color w:val="000000"/>
          <w:sz w:val="30"/>
          <w:szCs w:val="30"/>
        </w:rPr>
        <w:t xml:space="preserve">. </w:t>
      </w:r>
      <w:r w:rsidRPr="009F2864">
        <w:rPr>
          <w:color w:val="000000"/>
          <w:sz w:val="30"/>
          <w:szCs w:val="30"/>
        </w:rPr>
        <w:lastRenderedPageBreak/>
        <w:t xml:space="preserve">Направление наблюдения и отсчет углов при </w:t>
      </w:r>
      <w:proofErr w:type="spellStart"/>
      <w:r w:rsidRPr="009F2864">
        <w:rPr>
          <w:color w:val="000000"/>
          <w:sz w:val="30"/>
          <w:szCs w:val="30"/>
        </w:rPr>
        <w:t>циркумдукциях</w:t>
      </w:r>
      <w:proofErr w:type="spellEnd"/>
      <w:r w:rsidRPr="009F2864">
        <w:rPr>
          <w:color w:val="000000"/>
          <w:sz w:val="30"/>
          <w:szCs w:val="30"/>
        </w:rPr>
        <w:t xml:space="preserve"> такой же, как и при движениях типа 2.</w:t>
      </w:r>
    </w:p>
    <w:p w:rsidR="00DD060E" w:rsidRPr="009F2864" w:rsidRDefault="00DD060E" w:rsidP="0065063D">
      <w:pPr>
        <w:pStyle w:val="a3"/>
        <w:shd w:val="clear" w:color="auto" w:fill="FFFFFF"/>
        <w:spacing w:before="0" w:beforeAutospacing="0" w:after="0" w:afterAutospacing="0"/>
        <w:ind w:firstLine="709"/>
        <w:jc w:val="both"/>
        <w:rPr>
          <w:color w:val="000000"/>
          <w:sz w:val="30"/>
          <w:szCs w:val="30"/>
        </w:rPr>
      </w:pPr>
      <w:r w:rsidRPr="009F2864">
        <w:rPr>
          <w:color w:val="000000"/>
          <w:sz w:val="30"/>
          <w:szCs w:val="30"/>
        </w:rPr>
        <w:t xml:space="preserve">5.Суставной угол при </w:t>
      </w:r>
      <w:proofErr w:type="spellStart"/>
      <w:r w:rsidRPr="009F2864">
        <w:rPr>
          <w:color w:val="000000"/>
          <w:sz w:val="30"/>
          <w:szCs w:val="30"/>
        </w:rPr>
        <w:t>отводяще-приводящих</w:t>
      </w:r>
      <w:proofErr w:type="spellEnd"/>
      <w:r w:rsidRPr="009F2864">
        <w:rPr>
          <w:color w:val="000000"/>
          <w:sz w:val="30"/>
          <w:szCs w:val="30"/>
        </w:rPr>
        <w:t xml:space="preserve"> движениях типа 1 равен углу между продольными осями </w:t>
      </w:r>
      <w:r w:rsidRPr="009F2864">
        <w:rPr>
          <w:color w:val="000000"/>
          <w:sz w:val="30"/>
          <w:szCs w:val="30"/>
          <w:u w:val="single"/>
        </w:rPr>
        <w:t>OY </w:t>
      </w:r>
      <w:r w:rsidRPr="009F2864">
        <w:rPr>
          <w:color w:val="000000"/>
          <w:sz w:val="30"/>
          <w:szCs w:val="30"/>
        </w:rPr>
        <w:t>исследуемого и проксим</w:t>
      </w:r>
      <w:r>
        <w:rPr>
          <w:color w:val="000000"/>
          <w:sz w:val="30"/>
          <w:szCs w:val="30"/>
        </w:rPr>
        <w:t>а</w:t>
      </w:r>
      <w:r w:rsidRPr="009F2864">
        <w:rPr>
          <w:color w:val="000000"/>
          <w:sz w:val="30"/>
          <w:szCs w:val="30"/>
        </w:rPr>
        <w:t xml:space="preserve">льного звеньев. Движения типа 1 могут происходить в различных плоскостях – </w:t>
      </w:r>
      <w:proofErr w:type="spellStart"/>
      <w:r w:rsidRPr="009F2864">
        <w:rPr>
          <w:color w:val="000000"/>
          <w:sz w:val="30"/>
          <w:szCs w:val="30"/>
        </w:rPr>
        <w:t>передне-задней</w:t>
      </w:r>
      <w:proofErr w:type="spellEnd"/>
      <w:r w:rsidRPr="009F2864">
        <w:rPr>
          <w:color w:val="000000"/>
          <w:sz w:val="30"/>
          <w:szCs w:val="30"/>
        </w:rPr>
        <w:t xml:space="preserve"> (сагиттальной), фронтальной, промежуточных.</w:t>
      </w:r>
    </w:p>
    <w:p w:rsidR="00DD060E" w:rsidRPr="009F2864" w:rsidRDefault="00DD060E" w:rsidP="0065063D">
      <w:pPr>
        <w:pStyle w:val="a3"/>
        <w:shd w:val="clear" w:color="auto" w:fill="FFFFFF"/>
        <w:spacing w:before="0" w:beforeAutospacing="0" w:after="0" w:afterAutospacing="0"/>
        <w:ind w:firstLine="709"/>
        <w:jc w:val="both"/>
        <w:rPr>
          <w:color w:val="000000"/>
          <w:sz w:val="30"/>
          <w:szCs w:val="30"/>
        </w:rPr>
      </w:pPr>
      <w:r w:rsidRPr="009F2864">
        <w:rPr>
          <w:color w:val="000000"/>
          <w:sz w:val="30"/>
          <w:szCs w:val="30"/>
        </w:rPr>
        <w:t>При выполнении движений типа 1 в сагиттальной плоскости исследуемое звено рассматривается из конца оси </w:t>
      </w:r>
      <w:r w:rsidRPr="009F2864">
        <w:rPr>
          <w:color w:val="000000"/>
          <w:sz w:val="30"/>
          <w:szCs w:val="30"/>
          <w:u w:val="single"/>
        </w:rPr>
        <w:t>OZ </w:t>
      </w:r>
      <w:r w:rsidRPr="009F2864">
        <w:rPr>
          <w:color w:val="000000"/>
          <w:sz w:val="30"/>
          <w:szCs w:val="30"/>
        </w:rPr>
        <w:t>проксимального звена. При выполнении движения во фронтальной плоскости – из конца оси </w:t>
      </w:r>
      <w:r w:rsidRPr="009F2864">
        <w:rPr>
          <w:color w:val="000000"/>
          <w:sz w:val="30"/>
          <w:szCs w:val="30"/>
          <w:u w:val="single"/>
        </w:rPr>
        <w:t>OX</w:t>
      </w:r>
      <w:r w:rsidRPr="009F2864">
        <w:rPr>
          <w:color w:val="000000"/>
          <w:sz w:val="30"/>
          <w:szCs w:val="30"/>
        </w:rPr>
        <w:t>. Величину поворота в промежуточной плоскости описывают дополнительным указанием величины конусообразного поворота исследуемого звена.</w:t>
      </w:r>
    </w:p>
    <w:p w:rsidR="00DD060E" w:rsidRPr="003A3F06" w:rsidRDefault="00DD060E" w:rsidP="0065063D">
      <w:pPr>
        <w:ind w:firstLine="709"/>
        <w:jc w:val="center"/>
        <w:rPr>
          <w:color w:val="000000"/>
          <w:sz w:val="30"/>
          <w:szCs w:val="30"/>
        </w:rPr>
      </w:pPr>
    </w:p>
    <w:p w:rsidR="008639C5" w:rsidRPr="003A3F06" w:rsidRDefault="008639C5" w:rsidP="008639C5">
      <w:pPr>
        <w:pStyle w:val="a3"/>
        <w:shd w:val="clear" w:color="auto" w:fill="FFFFFF"/>
        <w:spacing w:before="0" w:beforeAutospacing="0" w:after="0" w:afterAutospacing="0" w:line="184" w:lineRule="atLeast"/>
        <w:ind w:firstLine="567"/>
        <w:jc w:val="both"/>
        <w:rPr>
          <w:color w:val="000000"/>
          <w:sz w:val="30"/>
          <w:szCs w:val="30"/>
        </w:rPr>
      </w:pPr>
      <w:r w:rsidRPr="00375565">
        <w:rPr>
          <w:b/>
          <w:color w:val="000000"/>
          <w:sz w:val="30"/>
          <w:szCs w:val="30"/>
        </w:rPr>
        <w:t>Цель работы</w:t>
      </w:r>
      <w:r w:rsidRPr="00D6386A">
        <w:rPr>
          <w:color w:val="000000"/>
          <w:sz w:val="30"/>
          <w:szCs w:val="30"/>
        </w:rPr>
        <w:t>:</w:t>
      </w:r>
      <w:r w:rsidRPr="003A3F06">
        <w:rPr>
          <w:color w:val="000000"/>
          <w:sz w:val="30"/>
          <w:szCs w:val="30"/>
        </w:rPr>
        <w:t> Ознакомиться со способом математического описания конфигурации системы тел.</w:t>
      </w:r>
      <w:r w:rsidRPr="00375565">
        <w:rPr>
          <w:color w:val="000000"/>
          <w:sz w:val="30"/>
          <w:szCs w:val="30"/>
        </w:rPr>
        <w:t xml:space="preserve"> </w:t>
      </w:r>
      <w:r w:rsidRPr="003A3F06">
        <w:rPr>
          <w:color w:val="000000"/>
          <w:sz w:val="30"/>
          <w:szCs w:val="30"/>
        </w:rPr>
        <w:t>Овладеть способом математического описания изменения конфигурации системы тел.</w:t>
      </w:r>
    </w:p>
    <w:p w:rsidR="008639C5" w:rsidRDefault="008639C5" w:rsidP="008639C5">
      <w:pPr>
        <w:pStyle w:val="a3"/>
        <w:shd w:val="clear" w:color="auto" w:fill="FFFFFF"/>
        <w:spacing w:before="0" w:beforeAutospacing="0" w:after="0" w:afterAutospacing="0" w:line="184" w:lineRule="atLeast"/>
        <w:ind w:firstLine="567"/>
        <w:jc w:val="both"/>
        <w:rPr>
          <w:color w:val="000000"/>
          <w:sz w:val="30"/>
          <w:szCs w:val="30"/>
        </w:rPr>
      </w:pPr>
      <w:r w:rsidRPr="00375565">
        <w:rPr>
          <w:b/>
          <w:color w:val="000000"/>
          <w:sz w:val="30"/>
          <w:szCs w:val="30"/>
        </w:rPr>
        <w:t>Материалы и оборудование</w:t>
      </w:r>
      <w:r>
        <w:rPr>
          <w:color w:val="000000"/>
          <w:sz w:val="30"/>
          <w:szCs w:val="30"/>
        </w:rPr>
        <w:t>:</w:t>
      </w:r>
    </w:p>
    <w:p w:rsidR="008639C5" w:rsidRPr="003A3F06" w:rsidRDefault="008639C5" w:rsidP="008639C5">
      <w:pPr>
        <w:pStyle w:val="a3"/>
        <w:shd w:val="clear" w:color="auto" w:fill="FFFFFF"/>
        <w:spacing w:before="0" w:beforeAutospacing="0" w:after="0" w:afterAutospacing="0" w:line="184" w:lineRule="atLeast"/>
        <w:ind w:firstLine="567"/>
        <w:jc w:val="both"/>
        <w:rPr>
          <w:color w:val="000000"/>
          <w:sz w:val="30"/>
          <w:szCs w:val="30"/>
        </w:rPr>
      </w:pPr>
      <w:r w:rsidRPr="003A3F06">
        <w:rPr>
          <w:color w:val="000000"/>
          <w:sz w:val="30"/>
          <w:szCs w:val="30"/>
        </w:rPr>
        <w:t>Промер фазы физического упражнения.</w:t>
      </w:r>
      <w:r w:rsidRPr="00375565">
        <w:rPr>
          <w:color w:val="000000"/>
          <w:sz w:val="30"/>
          <w:szCs w:val="30"/>
        </w:rPr>
        <w:t xml:space="preserve"> </w:t>
      </w:r>
      <w:r w:rsidRPr="003A3F06">
        <w:rPr>
          <w:color w:val="000000"/>
          <w:sz w:val="30"/>
          <w:szCs w:val="30"/>
        </w:rPr>
        <w:t xml:space="preserve">Матрицы углов поворотов звеньев тела в 3-х кадрах. </w:t>
      </w:r>
      <w:r>
        <w:rPr>
          <w:color w:val="000000"/>
          <w:sz w:val="30"/>
          <w:szCs w:val="30"/>
        </w:rPr>
        <w:t>Видеоматериал с заданной частотой видеосъемки</w:t>
      </w:r>
      <w:r w:rsidRPr="003A3F06">
        <w:rPr>
          <w:color w:val="000000"/>
          <w:sz w:val="30"/>
          <w:szCs w:val="30"/>
        </w:rPr>
        <w:t>.</w:t>
      </w:r>
    </w:p>
    <w:p w:rsidR="008639C5" w:rsidRDefault="008639C5" w:rsidP="008639C5">
      <w:pPr>
        <w:pStyle w:val="a3"/>
        <w:shd w:val="clear" w:color="auto" w:fill="FFFFFF"/>
        <w:spacing w:before="0" w:beforeAutospacing="0" w:after="0" w:afterAutospacing="0" w:line="184" w:lineRule="atLeast"/>
        <w:ind w:firstLine="567"/>
        <w:jc w:val="both"/>
        <w:rPr>
          <w:color w:val="000000"/>
          <w:sz w:val="30"/>
          <w:szCs w:val="30"/>
        </w:rPr>
      </w:pPr>
      <w:r w:rsidRPr="00375565">
        <w:rPr>
          <w:b/>
          <w:color w:val="000000"/>
          <w:sz w:val="30"/>
          <w:szCs w:val="30"/>
        </w:rPr>
        <w:t>Ход работы</w:t>
      </w:r>
      <w:r>
        <w:rPr>
          <w:color w:val="000000"/>
          <w:sz w:val="30"/>
          <w:szCs w:val="30"/>
        </w:rPr>
        <w:t>:</w:t>
      </w:r>
      <w:r w:rsidRPr="003A3F06">
        <w:rPr>
          <w:color w:val="000000"/>
          <w:sz w:val="30"/>
          <w:szCs w:val="30"/>
        </w:rPr>
        <w:t> </w:t>
      </w:r>
    </w:p>
    <w:p w:rsidR="008639C5" w:rsidRPr="003A3F06" w:rsidRDefault="008639C5" w:rsidP="008639C5">
      <w:pPr>
        <w:pStyle w:val="a3"/>
        <w:shd w:val="clear" w:color="auto" w:fill="FFFFFF"/>
        <w:spacing w:before="0" w:beforeAutospacing="0" w:after="0" w:afterAutospacing="0" w:line="184" w:lineRule="atLeast"/>
        <w:ind w:firstLine="567"/>
        <w:jc w:val="both"/>
        <w:rPr>
          <w:color w:val="000000"/>
          <w:sz w:val="30"/>
          <w:szCs w:val="30"/>
        </w:rPr>
      </w:pPr>
      <w:r w:rsidRPr="003A3F06">
        <w:rPr>
          <w:color w:val="000000"/>
          <w:sz w:val="30"/>
          <w:szCs w:val="30"/>
        </w:rPr>
        <w:t>1. На промере продолж</w:t>
      </w:r>
      <w:r>
        <w:rPr>
          <w:color w:val="000000"/>
          <w:sz w:val="30"/>
          <w:szCs w:val="30"/>
        </w:rPr>
        <w:t>аем</w:t>
      </w:r>
      <w:r w:rsidRPr="003A3F06">
        <w:rPr>
          <w:color w:val="000000"/>
          <w:sz w:val="30"/>
          <w:szCs w:val="30"/>
        </w:rPr>
        <w:t xml:space="preserve"> оси звеньев так, чтобы можно было измерить углы поворота звеньев тела с помощью транспортира. Через центры тазобедренных и плечевых суставов пров</w:t>
      </w:r>
      <w:r>
        <w:rPr>
          <w:color w:val="000000"/>
          <w:sz w:val="30"/>
          <w:szCs w:val="30"/>
        </w:rPr>
        <w:t>одим</w:t>
      </w:r>
      <w:r w:rsidRPr="003A3F06">
        <w:rPr>
          <w:color w:val="000000"/>
          <w:sz w:val="30"/>
          <w:szCs w:val="30"/>
        </w:rPr>
        <w:t xml:space="preserve"> прямые, параллельные оси туловища.</w:t>
      </w:r>
    </w:p>
    <w:p w:rsidR="008639C5" w:rsidRPr="003A3F06" w:rsidRDefault="008639C5" w:rsidP="008639C5">
      <w:pPr>
        <w:pStyle w:val="a3"/>
        <w:shd w:val="clear" w:color="auto" w:fill="FFFFFF"/>
        <w:spacing w:before="0" w:beforeAutospacing="0" w:after="0" w:afterAutospacing="0" w:line="184" w:lineRule="atLeast"/>
        <w:ind w:firstLine="567"/>
        <w:jc w:val="both"/>
        <w:rPr>
          <w:color w:val="000000"/>
          <w:sz w:val="30"/>
          <w:szCs w:val="30"/>
        </w:rPr>
      </w:pPr>
      <w:r w:rsidRPr="003A3F06">
        <w:rPr>
          <w:color w:val="000000"/>
          <w:sz w:val="30"/>
          <w:szCs w:val="30"/>
        </w:rPr>
        <w:t>2. Загот</w:t>
      </w:r>
      <w:r>
        <w:rPr>
          <w:color w:val="000000"/>
          <w:sz w:val="30"/>
          <w:szCs w:val="30"/>
        </w:rPr>
        <w:t>авливаем</w:t>
      </w:r>
      <w:r w:rsidRPr="003A3F06">
        <w:rPr>
          <w:color w:val="000000"/>
          <w:sz w:val="30"/>
          <w:szCs w:val="30"/>
        </w:rPr>
        <w:t xml:space="preserve"> бланки матриц по числу исследуемых изображений.</w:t>
      </w:r>
    </w:p>
    <w:p w:rsidR="008639C5" w:rsidRDefault="008639C5" w:rsidP="008639C5">
      <w:pPr>
        <w:pStyle w:val="a3"/>
        <w:shd w:val="clear" w:color="auto" w:fill="FFFFFF"/>
        <w:spacing w:before="0" w:beforeAutospacing="0" w:after="0" w:afterAutospacing="0" w:line="184" w:lineRule="atLeast"/>
        <w:ind w:firstLine="567"/>
        <w:jc w:val="both"/>
        <w:rPr>
          <w:color w:val="000000"/>
          <w:sz w:val="30"/>
          <w:szCs w:val="30"/>
        </w:rPr>
      </w:pPr>
      <w:r w:rsidRPr="003A3F06">
        <w:rPr>
          <w:color w:val="000000"/>
          <w:sz w:val="30"/>
          <w:szCs w:val="30"/>
        </w:rPr>
        <w:t>3. Измер</w:t>
      </w:r>
      <w:r>
        <w:rPr>
          <w:color w:val="000000"/>
          <w:sz w:val="30"/>
          <w:szCs w:val="30"/>
        </w:rPr>
        <w:t>яем</w:t>
      </w:r>
      <w:r w:rsidRPr="003A3F06">
        <w:rPr>
          <w:color w:val="000000"/>
          <w:sz w:val="30"/>
          <w:szCs w:val="30"/>
        </w:rPr>
        <w:t xml:space="preserve"> углы поворота звеньев тела. Результаты запис</w:t>
      </w:r>
      <w:r>
        <w:rPr>
          <w:color w:val="000000"/>
          <w:sz w:val="30"/>
          <w:szCs w:val="30"/>
        </w:rPr>
        <w:t>ываем</w:t>
      </w:r>
      <w:r w:rsidRPr="003A3F06">
        <w:rPr>
          <w:color w:val="000000"/>
          <w:sz w:val="30"/>
          <w:szCs w:val="30"/>
        </w:rPr>
        <w:t xml:space="preserve"> в соответствующие клетки соответствующих матриц.</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Pr>
          <w:color w:val="000000"/>
          <w:sz w:val="30"/>
          <w:szCs w:val="30"/>
        </w:rPr>
        <w:t>4.</w:t>
      </w:r>
      <w:r w:rsidRPr="003A3F06">
        <w:rPr>
          <w:color w:val="000000"/>
          <w:sz w:val="30"/>
          <w:szCs w:val="30"/>
        </w:rPr>
        <w:t xml:space="preserve"> Вычитанием матриц определ</w:t>
      </w:r>
      <w:r>
        <w:rPr>
          <w:color w:val="000000"/>
          <w:sz w:val="30"/>
          <w:szCs w:val="30"/>
        </w:rPr>
        <w:t>яем</w:t>
      </w:r>
      <w:r w:rsidRPr="003A3F06">
        <w:rPr>
          <w:color w:val="000000"/>
          <w:sz w:val="30"/>
          <w:szCs w:val="30"/>
        </w:rPr>
        <w:t xml:space="preserve"> угловые перемещения звеньев тела между кадрами. Результаты запис</w:t>
      </w:r>
      <w:r>
        <w:rPr>
          <w:color w:val="000000"/>
          <w:sz w:val="30"/>
          <w:szCs w:val="30"/>
        </w:rPr>
        <w:t>ываем</w:t>
      </w:r>
      <w:r w:rsidRPr="003A3F06">
        <w:rPr>
          <w:color w:val="000000"/>
          <w:sz w:val="30"/>
          <w:szCs w:val="30"/>
        </w:rPr>
        <w:t xml:space="preserve"> в матрицы угловых перемещений.</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Pr>
          <w:color w:val="000000"/>
          <w:sz w:val="30"/>
          <w:szCs w:val="30"/>
        </w:rPr>
        <w:t>5</w:t>
      </w:r>
      <w:r w:rsidRPr="003A3F06">
        <w:rPr>
          <w:color w:val="000000"/>
          <w:sz w:val="30"/>
          <w:szCs w:val="30"/>
        </w:rPr>
        <w:t xml:space="preserve">. </w:t>
      </w:r>
      <w:r>
        <w:rPr>
          <w:color w:val="000000"/>
          <w:sz w:val="30"/>
          <w:szCs w:val="30"/>
        </w:rPr>
        <w:t>Р</w:t>
      </w:r>
      <w:r w:rsidRPr="003A3F06">
        <w:rPr>
          <w:color w:val="000000"/>
          <w:sz w:val="30"/>
          <w:szCs w:val="30"/>
        </w:rPr>
        <w:t>ассчит</w:t>
      </w:r>
      <w:r>
        <w:rPr>
          <w:color w:val="000000"/>
          <w:sz w:val="30"/>
          <w:szCs w:val="30"/>
        </w:rPr>
        <w:t>ываем</w:t>
      </w:r>
      <w:r w:rsidRPr="003A3F06">
        <w:rPr>
          <w:color w:val="000000"/>
          <w:sz w:val="30"/>
          <w:szCs w:val="30"/>
        </w:rPr>
        <w:t xml:space="preserve"> время между кадрами.</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Pr>
          <w:color w:val="000000"/>
          <w:sz w:val="30"/>
          <w:szCs w:val="30"/>
        </w:rPr>
        <w:t>6</w:t>
      </w:r>
      <w:r w:rsidRPr="003A3F06">
        <w:rPr>
          <w:color w:val="000000"/>
          <w:sz w:val="30"/>
          <w:szCs w:val="30"/>
        </w:rPr>
        <w:t xml:space="preserve">. </w:t>
      </w:r>
      <w:r>
        <w:rPr>
          <w:color w:val="000000"/>
          <w:sz w:val="30"/>
          <w:szCs w:val="30"/>
        </w:rPr>
        <w:t>Р</w:t>
      </w:r>
      <w:r w:rsidRPr="003A3F06">
        <w:rPr>
          <w:color w:val="000000"/>
          <w:sz w:val="30"/>
          <w:szCs w:val="30"/>
        </w:rPr>
        <w:t>ассчит</w:t>
      </w:r>
      <w:r>
        <w:rPr>
          <w:color w:val="000000"/>
          <w:sz w:val="30"/>
          <w:szCs w:val="30"/>
        </w:rPr>
        <w:t>ываем</w:t>
      </w:r>
      <w:r w:rsidRPr="003A3F06">
        <w:rPr>
          <w:color w:val="000000"/>
          <w:sz w:val="30"/>
          <w:szCs w:val="30"/>
        </w:rPr>
        <w:t xml:space="preserve"> угловые скорости звеньев тела. Результаты запис</w:t>
      </w:r>
      <w:r>
        <w:rPr>
          <w:color w:val="000000"/>
          <w:sz w:val="30"/>
          <w:szCs w:val="30"/>
        </w:rPr>
        <w:t>ываем</w:t>
      </w:r>
      <w:r w:rsidRPr="003A3F06">
        <w:rPr>
          <w:color w:val="000000"/>
          <w:sz w:val="30"/>
          <w:szCs w:val="30"/>
        </w:rPr>
        <w:t xml:space="preserve"> в матрицы угловых скоростей.</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Pr>
          <w:color w:val="000000"/>
          <w:sz w:val="30"/>
          <w:szCs w:val="30"/>
        </w:rPr>
        <w:t>7</w:t>
      </w:r>
      <w:r w:rsidRPr="003A3F06">
        <w:rPr>
          <w:color w:val="000000"/>
          <w:sz w:val="30"/>
          <w:szCs w:val="30"/>
        </w:rPr>
        <w:t>. Представ</w:t>
      </w:r>
      <w:r>
        <w:rPr>
          <w:color w:val="000000"/>
          <w:sz w:val="30"/>
          <w:szCs w:val="30"/>
        </w:rPr>
        <w:t>ляем</w:t>
      </w:r>
      <w:r w:rsidRPr="003A3F06">
        <w:rPr>
          <w:color w:val="000000"/>
          <w:sz w:val="30"/>
          <w:szCs w:val="30"/>
        </w:rPr>
        <w:t xml:space="preserve"> результаты в виде уравнений регрессии.</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Pr>
          <w:color w:val="000000"/>
          <w:sz w:val="30"/>
          <w:szCs w:val="30"/>
        </w:rPr>
        <w:t xml:space="preserve">8. </w:t>
      </w:r>
      <w:r w:rsidRPr="003A3F06">
        <w:rPr>
          <w:color w:val="000000"/>
          <w:sz w:val="30"/>
          <w:szCs w:val="30"/>
        </w:rPr>
        <w:t>Опис</w:t>
      </w:r>
      <w:r>
        <w:rPr>
          <w:color w:val="000000"/>
          <w:sz w:val="30"/>
          <w:szCs w:val="30"/>
        </w:rPr>
        <w:t>ываем</w:t>
      </w:r>
      <w:r w:rsidRPr="003A3F06">
        <w:rPr>
          <w:color w:val="000000"/>
          <w:sz w:val="30"/>
          <w:szCs w:val="30"/>
        </w:rPr>
        <w:t xml:space="preserve"> программу позы в исследуемой фазе физического упражнения:</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Pr>
          <w:color w:val="000000"/>
          <w:sz w:val="30"/>
          <w:szCs w:val="30"/>
        </w:rPr>
        <w:t>-</w:t>
      </w:r>
      <w:r w:rsidRPr="003A3F06">
        <w:rPr>
          <w:color w:val="000000"/>
          <w:sz w:val="30"/>
          <w:szCs w:val="30"/>
        </w:rPr>
        <w:t> указ</w:t>
      </w:r>
      <w:r>
        <w:rPr>
          <w:color w:val="000000"/>
          <w:sz w:val="30"/>
          <w:szCs w:val="30"/>
        </w:rPr>
        <w:t>ываем</w:t>
      </w:r>
      <w:r w:rsidRPr="003A3F06">
        <w:rPr>
          <w:color w:val="000000"/>
          <w:sz w:val="30"/>
          <w:szCs w:val="30"/>
        </w:rPr>
        <w:t xml:space="preserve"> в каких суставах выполняются главные управляющие движения;</w:t>
      </w:r>
    </w:p>
    <w:p w:rsidR="008639C5" w:rsidRPr="003A3F06" w:rsidRDefault="008639C5" w:rsidP="008639C5">
      <w:pPr>
        <w:pStyle w:val="a3"/>
        <w:shd w:val="clear" w:color="auto" w:fill="FFFFFF"/>
        <w:spacing w:before="0" w:beforeAutospacing="0" w:after="0" w:afterAutospacing="0"/>
        <w:ind w:firstLine="567"/>
        <w:jc w:val="both"/>
        <w:rPr>
          <w:color w:val="000000"/>
          <w:sz w:val="30"/>
          <w:szCs w:val="30"/>
        </w:rPr>
      </w:pPr>
      <w:r>
        <w:rPr>
          <w:color w:val="000000"/>
          <w:sz w:val="30"/>
          <w:szCs w:val="30"/>
        </w:rPr>
        <w:lastRenderedPageBreak/>
        <w:t>-</w:t>
      </w:r>
      <w:r w:rsidRPr="003A3F06">
        <w:rPr>
          <w:color w:val="000000"/>
          <w:sz w:val="30"/>
          <w:szCs w:val="30"/>
        </w:rPr>
        <w:t> указ</w:t>
      </w:r>
      <w:r>
        <w:rPr>
          <w:color w:val="000000"/>
          <w:sz w:val="30"/>
          <w:szCs w:val="30"/>
        </w:rPr>
        <w:t>ываем</w:t>
      </w:r>
      <w:r w:rsidRPr="003A3F06">
        <w:rPr>
          <w:color w:val="000000"/>
          <w:sz w:val="30"/>
          <w:szCs w:val="30"/>
        </w:rPr>
        <w:t xml:space="preserve"> в каких суставах выполняются корректирующие управляющие движения;</w:t>
      </w:r>
    </w:p>
    <w:p w:rsidR="008639C5" w:rsidRPr="00DC2E78" w:rsidRDefault="008639C5" w:rsidP="008639C5">
      <w:pPr>
        <w:pStyle w:val="a3"/>
        <w:shd w:val="clear" w:color="auto" w:fill="FFFFFF"/>
        <w:spacing w:before="0" w:beforeAutospacing="0" w:after="0" w:afterAutospacing="0" w:line="184" w:lineRule="atLeast"/>
        <w:ind w:firstLine="567"/>
        <w:jc w:val="both"/>
        <w:rPr>
          <w:color w:val="000000"/>
          <w:sz w:val="30"/>
          <w:szCs w:val="30"/>
        </w:rPr>
      </w:pPr>
      <w:r>
        <w:rPr>
          <w:color w:val="000000"/>
          <w:sz w:val="30"/>
          <w:szCs w:val="30"/>
        </w:rPr>
        <w:t>-</w:t>
      </w:r>
      <w:r w:rsidRPr="003A3F06">
        <w:rPr>
          <w:color w:val="000000"/>
          <w:sz w:val="30"/>
          <w:szCs w:val="30"/>
        </w:rPr>
        <w:t>   указ</w:t>
      </w:r>
      <w:r>
        <w:rPr>
          <w:color w:val="000000"/>
          <w:sz w:val="30"/>
          <w:szCs w:val="30"/>
        </w:rPr>
        <w:t>ываем</w:t>
      </w:r>
      <w:r w:rsidRPr="003A3F06">
        <w:rPr>
          <w:color w:val="000000"/>
          <w:sz w:val="30"/>
          <w:szCs w:val="30"/>
        </w:rPr>
        <w:t xml:space="preserve"> в каких суставах осуществляются элементы динамической осанки.</w:t>
      </w:r>
    </w:p>
    <w:p w:rsidR="008639C5" w:rsidRPr="003A3F06" w:rsidRDefault="008639C5" w:rsidP="008639C5">
      <w:pPr>
        <w:pStyle w:val="a3"/>
        <w:shd w:val="clear" w:color="auto" w:fill="FFFFFF"/>
        <w:spacing w:before="0" w:beforeAutospacing="0" w:after="0" w:afterAutospacing="0"/>
        <w:ind w:firstLine="567"/>
        <w:jc w:val="center"/>
        <w:rPr>
          <w:color w:val="000000"/>
          <w:sz w:val="30"/>
          <w:szCs w:val="30"/>
        </w:rPr>
      </w:pPr>
      <w:r w:rsidRPr="00BE218E">
        <w:rPr>
          <w:noProof/>
          <w:color w:val="000000"/>
          <w:sz w:val="30"/>
          <w:szCs w:val="30"/>
        </w:rPr>
        <w:drawing>
          <wp:inline distT="0" distB="0" distL="0" distR="0">
            <wp:extent cx="3486150" cy="2933700"/>
            <wp:effectExtent l="0" t="0" r="0" b="0"/>
            <wp:docPr id="1" name="Рисунок 1"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descr="9.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4262" r="29118" b="60512"/>
                    <a:stretch>
                      <a:fillRect/>
                    </a:stretch>
                  </pic:blipFill>
                  <pic:spPr bwMode="auto">
                    <a:xfrm>
                      <a:off x="0" y="0"/>
                      <a:ext cx="3486150" cy="2933700"/>
                    </a:xfrm>
                    <a:prstGeom prst="rect">
                      <a:avLst/>
                    </a:prstGeom>
                    <a:noFill/>
                    <a:ln>
                      <a:noFill/>
                    </a:ln>
                  </pic:spPr>
                </pic:pic>
              </a:graphicData>
            </a:graphic>
          </wp:inline>
        </w:drawing>
      </w:r>
    </w:p>
    <w:p w:rsidR="008639C5" w:rsidRPr="003A3F06" w:rsidRDefault="008639C5" w:rsidP="008639C5">
      <w:pPr>
        <w:pStyle w:val="a3"/>
        <w:shd w:val="clear" w:color="auto" w:fill="FFFFFF"/>
        <w:spacing w:before="0" w:beforeAutospacing="0" w:after="0" w:afterAutospacing="0"/>
        <w:ind w:firstLine="567"/>
        <w:rPr>
          <w:color w:val="000000"/>
          <w:sz w:val="30"/>
          <w:szCs w:val="30"/>
        </w:rPr>
      </w:pPr>
      <w:r w:rsidRPr="003A3F06">
        <w:rPr>
          <w:color w:val="000000"/>
          <w:sz w:val="30"/>
          <w:szCs w:val="30"/>
        </w:rPr>
        <w:t> </w:t>
      </w:r>
    </w:p>
    <w:tbl>
      <w:tblPr>
        <w:tblW w:w="5811" w:type="dxa"/>
        <w:tblInd w:w="1668" w:type="dxa"/>
        <w:tblLook w:val="04A0"/>
      </w:tblPr>
      <w:tblGrid>
        <w:gridCol w:w="2693"/>
        <w:gridCol w:w="709"/>
        <w:gridCol w:w="850"/>
        <w:gridCol w:w="851"/>
        <w:gridCol w:w="708"/>
      </w:tblGrid>
      <w:tr w:rsidR="008639C5" w:rsidRPr="00BE218E" w:rsidTr="002717EB">
        <w:tc>
          <w:tcPr>
            <w:tcW w:w="2693" w:type="dxa"/>
          </w:tcPr>
          <w:p w:rsidR="008639C5" w:rsidRPr="00BE218E" w:rsidRDefault="008639C5" w:rsidP="002717EB">
            <w:pPr>
              <w:pStyle w:val="a3"/>
              <w:spacing w:before="0" w:beforeAutospacing="0" w:after="0" w:afterAutospacing="0"/>
              <w:rPr>
                <w:b/>
                <w:color w:val="000000"/>
                <w:sz w:val="30"/>
                <w:szCs w:val="30"/>
              </w:rPr>
            </w:pPr>
          </w:p>
        </w:tc>
        <w:tc>
          <w:tcPr>
            <w:tcW w:w="709"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101</w:t>
            </w:r>
          </w:p>
        </w:tc>
        <w:tc>
          <w:tcPr>
            <w:tcW w:w="850"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-107</w:t>
            </w:r>
          </w:p>
        </w:tc>
        <w:tc>
          <w:tcPr>
            <w:tcW w:w="851"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103</w:t>
            </w:r>
          </w:p>
        </w:tc>
        <w:tc>
          <w:tcPr>
            <w:tcW w:w="708"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0,2</w:t>
            </w:r>
          </w:p>
        </w:tc>
      </w:tr>
      <w:tr w:rsidR="008639C5" w:rsidRPr="00BE218E" w:rsidTr="002717EB">
        <w:tc>
          <w:tcPr>
            <w:tcW w:w="2693" w:type="dxa"/>
          </w:tcPr>
          <w:p w:rsidR="008639C5" w:rsidRPr="00BE218E" w:rsidRDefault="008639C5" w:rsidP="002717EB">
            <w:pPr>
              <w:pStyle w:val="a3"/>
              <w:spacing w:before="0" w:beforeAutospacing="0" w:after="0" w:afterAutospacing="0"/>
              <w:rPr>
                <w:b/>
                <w:color w:val="000000"/>
                <w:sz w:val="30"/>
                <w:szCs w:val="30"/>
              </w:rPr>
            </w:pPr>
          </w:p>
        </w:tc>
        <w:tc>
          <w:tcPr>
            <w:tcW w:w="709"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-27</w:t>
            </w:r>
          </w:p>
        </w:tc>
        <w:tc>
          <w:tcPr>
            <w:tcW w:w="850"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-25</w:t>
            </w:r>
          </w:p>
        </w:tc>
        <w:tc>
          <w:tcPr>
            <w:tcW w:w="851"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30</w:t>
            </w:r>
          </w:p>
        </w:tc>
        <w:tc>
          <w:tcPr>
            <w:tcW w:w="708"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w:t>
            </w:r>
          </w:p>
        </w:tc>
      </w:tr>
      <w:tr w:rsidR="008639C5" w:rsidRPr="00BE218E" w:rsidTr="002717EB">
        <w:tc>
          <w:tcPr>
            <w:tcW w:w="2693" w:type="dxa"/>
          </w:tcPr>
          <w:p w:rsidR="008639C5" w:rsidRPr="00BE218E" w:rsidRDefault="008639C5" w:rsidP="002717EB">
            <w:pPr>
              <w:pStyle w:val="a3"/>
              <w:spacing w:before="0" w:beforeAutospacing="0" w:after="0" w:afterAutospacing="0"/>
              <w:jc w:val="center"/>
              <w:rPr>
                <w:b/>
                <w:color w:val="000000"/>
                <w:sz w:val="30"/>
                <w:szCs w:val="30"/>
              </w:rPr>
            </w:pPr>
            <w:r w:rsidRPr="00BE218E">
              <w:rPr>
                <w:b/>
                <w:i/>
                <w:iCs/>
                <w:color w:val="000000"/>
                <w:sz w:val="30"/>
                <w:szCs w:val="30"/>
              </w:rPr>
              <w:t>φ</w:t>
            </w:r>
            <w:r w:rsidRPr="00BE218E">
              <w:rPr>
                <w:b/>
                <w:i/>
                <w:iCs/>
                <w:color w:val="000000"/>
                <w:sz w:val="30"/>
                <w:szCs w:val="30"/>
                <w:vertAlign w:val="superscript"/>
              </w:rPr>
              <w:t>0,2</w:t>
            </w:r>
            <w:r w:rsidRPr="00BE218E">
              <w:rPr>
                <w:b/>
                <w:i/>
                <w:iCs/>
                <w:color w:val="000000"/>
                <w:sz w:val="30"/>
                <w:szCs w:val="30"/>
                <w:vertAlign w:val="subscript"/>
              </w:rPr>
              <w:t>ik1</w:t>
            </w:r>
          </w:p>
        </w:tc>
        <w:tc>
          <w:tcPr>
            <w:tcW w:w="709"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-52</w:t>
            </w:r>
          </w:p>
        </w:tc>
        <w:tc>
          <w:tcPr>
            <w:tcW w:w="850"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77</w:t>
            </w:r>
          </w:p>
        </w:tc>
        <w:tc>
          <w:tcPr>
            <w:tcW w:w="851"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-059</w:t>
            </w:r>
          </w:p>
        </w:tc>
        <w:tc>
          <w:tcPr>
            <w:tcW w:w="708"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w:t>
            </w:r>
          </w:p>
        </w:tc>
      </w:tr>
      <w:tr w:rsidR="008639C5" w:rsidRPr="00BE218E" w:rsidTr="002717EB">
        <w:tc>
          <w:tcPr>
            <w:tcW w:w="2693" w:type="dxa"/>
          </w:tcPr>
          <w:p w:rsidR="008639C5" w:rsidRPr="00BE218E" w:rsidRDefault="008639C5" w:rsidP="002717EB">
            <w:pPr>
              <w:pStyle w:val="a3"/>
              <w:spacing w:before="0" w:beforeAutospacing="0" w:after="0" w:afterAutospacing="0"/>
              <w:rPr>
                <w:b/>
                <w:color w:val="000000"/>
                <w:sz w:val="30"/>
                <w:szCs w:val="30"/>
              </w:rPr>
            </w:pPr>
          </w:p>
        </w:tc>
        <w:tc>
          <w:tcPr>
            <w:tcW w:w="709"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45</w:t>
            </w:r>
          </w:p>
        </w:tc>
        <w:tc>
          <w:tcPr>
            <w:tcW w:w="850"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109</w:t>
            </w:r>
          </w:p>
        </w:tc>
        <w:tc>
          <w:tcPr>
            <w:tcW w:w="851"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-08</w:t>
            </w:r>
          </w:p>
        </w:tc>
        <w:tc>
          <w:tcPr>
            <w:tcW w:w="708"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w:t>
            </w:r>
          </w:p>
        </w:tc>
      </w:tr>
      <w:tr w:rsidR="008639C5" w:rsidRPr="00BE218E" w:rsidTr="002717EB">
        <w:tc>
          <w:tcPr>
            <w:tcW w:w="2693" w:type="dxa"/>
          </w:tcPr>
          <w:p w:rsidR="008639C5" w:rsidRPr="00BE218E" w:rsidRDefault="008639C5" w:rsidP="002717EB">
            <w:pPr>
              <w:pStyle w:val="a3"/>
              <w:spacing w:before="0" w:beforeAutospacing="0" w:after="0" w:afterAutospacing="0"/>
              <w:rPr>
                <w:b/>
                <w:color w:val="000000"/>
                <w:sz w:val="30"/>
                <w:szCs w:val="30"/>
              </w:rPr>
            </w:pPr>
          </w:p>
        </w:tc>
        <w:tc>
          <w:tcPr>
            <w:tcW w:w="709" w:type="dxa"/>
          </w:tcPr>
          <w:p w:rsidR="008639C5" w:rsidRPr="00BE218E" w:rsidRDefault="008639C5" w:rsidP="002717EB">
            <w:pPr>
              <w:pStyle w:val="a3"/>
              <w:spacing w:before="0" w:beforeAutospacing="0" w:after="0" w:afterAutospacing="0"/>
              <w:rPr>
                <w:b/>
                <w:color w:val="000000"/>
                <w:sz w:val="30"/>
                <w:szCs w:val="30"/>
              </w:rPr>
            </w:pPr>
            <w:r w:rsidRPr="00BE218E">
              <w:rPr>
                <w:b/>
                <w:color w:val="000000"/>
                <w:sz w:val="30"/>
                <w:szCs w:val="30"/>
              </w:rPr>
              <w:t>1</w:t>
            </w:r>
          </w:p>
        </w:tc>
        <w:tc>
          <w:tcPr>
            <w:tcW w:w="850" w:type="dxa"/>
          </w:tcPr>
          <w:p w:rsidR="008639C5" w:rsidRPr="00BE218E" w:rsidRDefault="008639C5" w:rsidP="002717EB">
            <w:pPr>
              <w:pStyle w:val="a3"/>
              <w:spacing w:before="0" w:beforeAutospacing="0" w:after="0" w:afterAutospacing="0"/>
              <w:rPr>
                <w:b/>
                <w:color w:val="000000"/>
                <w:sz w:val="30"/>
                <w:szCs w:val="30"/>
              </w:rPr>
            </w:pPr>
          </w:p>
        </w:tc>
        <w:tc>
          <w:tcPr>
            <w:tcW w:w="851" w:type="dxa"/>
          </w:tcPr>
          <w:p w:rsidR="008639C5" w:rsidRPr="00BE218E" w:rsidRDefault="008639C5" w:rsidP="002717EB">
            <w:pPr>
              <w:pStyle w:val="a3"/>
              <w:spacing w:before="0" w:beforeAutospacing="0" w:after="0" w:afterAutospacing="0"/>
              <w:rPr>
                <w:b/>
                <w:color w:val="000000"/>
                <w:sz w:val="30"/>
                <w:szCs w:val="30"/>
              </w:rPr>
            </w:pPr>
          </w:p>
        </w:tc>
        <w:tc>
          <w:tcPr>
            <w:tcW w:w="708" w:type="dxa"/>
          </w:tcPr>
          <w:p w:rsidR="008639C5" w:rsidRPr="00BE218E" w:rsidRDefault="008639C5" w:rsidP="002717EB">
            <w:pPr>
              <w:pStyle w:val="a3"/>
              <w:spacing w:before="0" w:beforeAutospacing="0" w:after="0" w:afterAutospacing="0"/>
              <w:rPr>
                <w:b/>
                <w:color w:val="000000"/>
                <w:sz w:val="30"/>
                <w:szCs w:val="30"/>
              </w:rPr>
            </w:pPr>
          </w:p>
        </w:tc>
      </w:tr>
    </w:tbl>
    <w:p w:rsidR="008639C5" w:rsidRPr="003A3F06" w:rsidRDefault="008639C5" w:rsidP="008639C5">
      <w:pPr>
        <w:pStyle w:val="a3"/>
        <w:shd w:val="clear" w:color="auto" w:fill="FFFFFF"/>
        <w:spacing w:before="0" w:beforeAutospacing="0" w:after="0" w:afterAutospacing="0"/>
        <w:ind w:firstLine="567"/>
        <w:rPr>
          <w:color w:val="000000"/>
          <w:sz w:val="30"/>
          <w:szCs w:val="30"/>
        </w:rPr>
      </w:pPr>
    </w:p>
    <w:p w:rsidR="008639C5" w:rsidRPr="00AE404B" w:rsidRDefault="008639C5" w:rsidP="008639C5">
      <w:pPr>
        <w:pStyle w:val="a3"/>
        <w:shd w:val="clear" w:color="auto" w:fill="FFFFFF"/>
        <w:spacing w:before="0" w:beforeAutospacing="0" w:after="0" w:afterAutospacing="0"/>
        <w:ind w:firstLine="567"/>
        <w:jc w:val="center"/>
        <w:rPr>
          <w:color w:val="000000"/>
          <w:sz w:val="30"/>
          <w:szCs w:val="30"/>
        </w:rPr>
      </w:pPr>
      <w:r>
        <w:rPr>
          <w:color w:val="000000"/>
          <w:sz w:val="30"/>
          <w:szCs w:val="30"/>
        </w:rPr>
        <w:t xml:space="preserve">Рисунок </w:t>
      </w:r>
      <w:r w:rsidR="0065063D">
        <w:rPr>
          <w:color w:val="000000"/>
          <w:sz w:val="30"/>
          <w:szCs w:val="30"/>
        </w:rPr>
        <w:t>10.5</w:t>
      </w:r>
      <w:r>
        <w:rPr>
          <w:color w:val="000000"/>
          <w:sz w:val="30"/>
          <w:szCs w:val="30"/>
        </w:rPr>
        <w:t xml:space="preserve"> -</w:t>
      </w:r>
      <w:r w:rsidRPr="003A3F06">
        <w:rPr>
          <w:color w:val="000000"/>
          <w:sz w:val="30"/>
          <w:szCs w:val="30"/>
        </w:rPr>
        <w:t xml:space="preserve"> Иллюстрация индексного описания позы тела человека.</w:t>
      </w:r>
    </w:p>
    <w:p w:rsidR="008639C5" w:rsidRPr="00556517" w:rsidRDefault="008639C5" w:rsidP="008639C5">
      <w:pPr>
        <w:pStyle w:val="a3"/>
        <w:shd w:val="clear" w:color="auto" w:fill="FFFFFF"/>
        <w:spacing w:before="0" w:beforeAutospacing="0" w:after="0" w:afterAutospacing="0" w:line="184" w:lineRule="atLeast"/>
        <w:ind w:firstLine="567"/>
        <w:jc w:val="both"/>
        <w:rPr>
          <w:i/>
          <w:color w:val="000000"/>
          <w:sz w:val="28"/>
          <w:szCs w:val="28"/>
        </w:rPr>
      </w:pPr>
      <w:r w:rsidRPr="00B33286">
        <w:rPr>
          <w:i/>
          <w:color w:val="000000"/>
          <w:sz w:val="28"/>
          <w:szCs w:val="28"/>
        </w:rPr>
        <w:t xml:space="preserve">Пояснение к рисунку </w:t>
      </w:r>
      <w:r w:rsidR="0065063D">
        <w:rPr>
          <w:i/>
          <w:color w:val="000000"/>
          <w:sz w:val="28"/>
          <w:szCs w:val="28"/>
        </w:rPr>
        <w:t>10.5</w:t>
      </w:r>
      <w:bookmarkStart w:id="0" w:name="_GoBack"/>
      <w:bookmarkEnd w:id="0"/>
      <w:r w:rsidRPr="00B33286">
        <w:rPr>
          <w:i/>
          <w:color w:val="000000"/>
          <w:sz w:val="28"/>
          <w:szCs w:val="28"/>
        </w:rPr>
        <w:t>: на схеме тела пронумеро</w:t>
      </w:r>
      <w:r>
        <w:rPr>
          <w:i/>
          <w:color w:val="000000"/>
          <w:sz w:val="28"/>
          <w:szCs w:val="28"/>
        </w:rPr>
        <w:t>в</w:t>
      </w:r>
      <w:r w:rsidRPr="00B33286">
        <w:rPr>
          <w:i/>
          <w:color w:val="000000"/>
          <w:sz w:val="28"/>
          <w:szCs w:val="28"/>
        </w:rPr>
        <w:t xml:space="preserve">аны </w:t>
      </w:r>
      <w:proofErr w:type="spellStart"/>
      <w:r w:rsidRPr="00B33286">
        <w:rPr>
          <w:i/>
          <w:color w:val="000000"/>
          <w:sz w:val="28"/>
          <w:szCs w:val="28"/>
        </w:rPr>
        <w:t>биокинематические</w:t>
      </w:r>
      <w:proofErr w:type="spellEnd"/>
      <w:r w:rsidRPr="00B33286">
        <w:rPr>
          <w:i/>
          <w:color w:val="000000"/>
          <w:sz w:val="28"/>
          <w:szCs w:val="28"/>
        </w:rPr>
        <w:t xml:space="preserve"> цепи и показаны направления поворотов звеньев тела. Прочерк в матрице означает, что угол не измерялся.</w:t>
      </w:r>
    </w:p>
    <w:p w:rsidR="00A1789C" w:rsidRDefault="00A1789C"/>
    <w:sectPr w:rsidR="00A1789C" w:rsidSect="00CE7A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8639C5"/>
    <w:rsid w:val="005E620F"/>
    <w:rsid w:val="0065063D"/>
    <w:rsid w:val="008639C5"/>
    <w:rsid w:val="00997CC7"/>
    <w:rsid w:val="00A1789C"/>
    <w:rsid w:val="00CE7A4F"/>
    <w:rsid w:val="00DD06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9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39C5"/>
    <w:pPr>
      <w:widowControl/>
      <w:autoSpaceDE/>
      <w:autoSpaceDN/>
      <w:adjustRightInd/>
      <w:spacing w:before="100" w:beforeAutospacing="1" w:after="100" w:afterAutospacing="1"/>
    </w:pPr>
  </w:style>
  <w:style w:type="character" w:styleId="a4">
    <w:name w:val="Placeholder Text"/>
    <w:basedOn w:val="a0"/>
    <w:uiPriority w:val="99"/>
    <w:semiHidden/>
    <w:rsid w:val="00997CC7"/>
    <w:rPr>
      <w:color w:val="808080"/>
    </w:rPr>
  </w:style>
  <w:style w:type="paragraph" w:styleId="a5">
    <w:name w:val="Balloon Text"/>
    <w:basedOn w:val="a"/>
    <w:link w:val="a6"/>
    <w:uiPriority w:val="99"/>
    <w:semiHidden/>
    <w:unhideWhenUsed/>
    <w:rsid w:val="005E620F"/>
    <w:rPr>
      <w:rFonts w:ascii="Tahoma" w:hAnsi="Tahoma" w:cs="Tahoma"/>
      <w:sz w:val="16"/>
      <w:szCs w:val="16"/>
    </w:rPr>
  </w:style>
  <w:style w:type="character" w:customStyle="1" w:styleId="a6">
    <w:name w:val="Текст выноски Знак"/>
    <w:basedOn w:val="a0"/>
    <w:link w:val="a5"/>
    <w:uiPriority w:val="99"/>
    <w:semiHidden/>
    <w:rsid w:val="005E620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3101</Words>
  <Characters>17682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бондаренко константин</dc:creator>
  <cp:keywords/>
  <dc:description/>
  <cp:lastModifiedBy>bondarenko</cp:lastModifiedBy>
  <cp:revision>3</cp:revision>
  <dcterms:created xsi:type="dcterms:W3CDTF">2021-04-22T17:18:00Z</dcterms:created>
  <dcterms:modified xsi:type="dcterms:W3CDTF">2021-04-28T06:14:00Z</dcterms:modified>
</cp:coreProperties>
</file>